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2079F4" w:rsidRPr="002079F4" w:rsidTr="002079F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2079F4" w:rsidRPr="002079F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79F4" w:rsidRPr="002079F4" w:rsidRDefault="002079F4" w:rsidP="002079F4">
                  <w:pPr>
                    <w:spacing w:after="0" w:line="240" w:lineRule="atLeast"/>
                    <w:rPr>
                      <w:rFonts w:ascii="Times New Roman" w:eastAsia="Times New Roman" w:hAnsi="Times New Roman" w:cs="Times New Roman"/>
                      <w:sz w:val="24"/>
                      <w:szCs w:val="24"/>
                      <w:lang w:eastAsia="tr-TR"/>
                    </w:rPr>
                  </w:pPr>
                  <w:r w:rsidRPr="002079F4">
                    <w:rPr>
                      <w:rFonts w:ascii="Arial" w:eastAsia="Times New Roman" w:hAnsi="Arial" w:cs="Arial"/>
                      <w:sz w:val="16"/>
                      <w:szCs w:val="16"/>
                      <w:lang w:eastAsia="tr-TR"/>
                    </w:rPr>
                    <w:t>27 Eylül</w:t>
                  </w:r>
                  <w:r w:rsidRPr="002079F4">
                    <w:rPr>
                      <w:rFonts w:ascii="Arial" w:eastAsia="Times New Roman" w:hAnsi="Arial" w:cs="Arial"/>
                      <w:sz w:val="16"/>
                      <w:lang w:eastAsia="tr-TR"/>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79F4" w:rsidRPr="002079F4" w:rsidRDefault="002079F4" w:rsidP="002079F4">
                  <w:pPr>
                    <w:spacing w:after="0" w:line="240" w:lineRule="atLeast"/>
                    <w:jc w:val="center"/>
                    <w:rPr>
                      <w:rFonts w:ascii="Times New Roman" w:eastAsia="Times New Roman" w:hAnsi="Times New Roman" w:cs="Times New Roman"/>
                      <w:sz w:val="24"/>
                      <w:szCs w:val="24"/>
                      <w:lang w:eastAsia="tr-TR"/>
                    </w:rPr>
                  </w:pPr>
                  <w:r w:rsidRPr="002079F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79F4" w:rsidRPr="002079F4" w:rsidRDefault="002079F4" w:rsidP="002079F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079F4">
                    <w:rPr>
                      <w:rFonts w:ascii="Arial" w:eastAsia="Times New Roman" w:hAnsi="Arial" w:cs="Arial"/>
                      <w:sz w:val="16"/>
                      <w:szCs w:val="16"/>
                      <w:lang w:eastAsia="tr-TR"/>
                    </w:rPr>
                    <w:t>Sayı : 29132</w:t>
                  </w:r>
                </w:p>
              </w:tc>
            </w:tr>
            <w:tr w:rsidR="002079F4" w:rsidRPr="002079F4">
              <w:trPr>
                <w:trHeight w:val="480"/>
                <w:jc w:val="center"/>
              </w:trPr>
              <w:tc>
                <w:tcPr>
                  <w:tcW w:w="8789" w:type="dxa"/>
                  <w:gridSpan w:val="3"/>
                  <w:tcMar>
                    <w:top w:w="0" w:type="dxa"/>
                    <w:left w:w="108" w:type="dxa"/>
                    <w:bottom w:w="0" w:type="dxa"/>
                    <w:right w:w="108" w:type="dxa"/>
                  </w:tcMar>
                  <w:vAlign w:val="center"/>
                  <w:hideMark/>
                </w:tcPr>
                <w:p w:rsidR="002079F4" w:rsidRPr="002079F4" w:rsidRDefault="002079F4" w:rsidP="002079F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79F4">
                    <w:rPr>
                      <w:rFonts w:ascii="Arial" w:eastAsia="Times New Roman" w:hAnsi="Arial" w:cs="Arial"/>
                      <w:b/>
                      <w:bCs/>
                      <w:color w:val="000080"/>
                      <w:sz w:val="18"/>
                      <w:szCs w:val="18"/>
                      <w:lang w:eastAsia="tr-TR"/>
                    </w:rPr>
                    <w:t>TEBLİĞ</w:t>
                  </w:r>
                </w:p>
              </w:tc>
            </w:tr>
            <w:tr w:rsidR="002079F4" w:rsidRPr="002079F4">
              <w:trPr>
                <w:trHeight w:val="480"/>
                <w:jc w:val="center"/>
              </w:trPr>
              <w:tc>
                <w:tcPr>
                  <w:tcW w:w="8789" w:type="dxa"/>
                  <w:gridSpan w:val="3"/>
                  <w:tcMar>
                    <w:top w:w="0" w:type="dxa"/>
                    <w:left w:w="108" w:type="dxa"/>
                    <w:bottom w:w="0" w:type="dxa"/>
                    <w:right w:w="108" w:type="dxa"/>
                  </w:tcMar>
                  <w:vAlign w:val="center"/>
                  <w:hideMark/>
                </w:tcPr>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u w:val="single"/>
                      <w:lang w:eastAsia="tr-TR"/>
                    </w:rPr>
                    <w:t>Gıda, Tarım ve Hayvancılık Bakanlığından:</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İYİ TARIM UYGULAMALARI DESTEKLEME ÖDEMESİ</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YAPILMASINA DAİR TEBLİĞ</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(TEBLİĞ NO: 2014/46)</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BİRİNCİ BÖLÜM</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Amaç, Kapsam, Dayanak, Tanımlar ve Kısaltmalar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Amaç</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Bu Tebliğ, çevre, insan ve hayvan sağlığına zarar vermeyen bir tarımsal üretimin yapılması, doğal kaynakların korunması, tarımda izlenebilirlik ve sürdürülebilirlik ile güvenilir gıda arzının sağlanmasına yönelik İyi Tarım Uygulamaları yapan çiftçilerin birim alan üzerinden desteklenmesine ilişkin usul ve esasları belirlemek amacıyla hazırlanmıştır.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Kapsam</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2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Bu Tebliğ, İyi Tarım Uygulamaları desteklemelerinde görev alacak kurum ve kuruluşların belirlenmesi, İyi Tarım Uygulamaları faaliyetinde bulunan çiftçilere destekleme ödemesi ile bu ödemeye ilişkin usul ve esasları kapsar.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Dayanak</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3 –</w:t>
                  </w:r>
                  <w:r w:rsidRPr="002079F4">
                    <w:rPr>
                      <w:rFonts w:ascii="Times New Roman" w:eastAsia="Times New Roman" w:hAnsi="Times New Roman" w:cs="Times New Roman"/>
                      <w:sz w:val="18"/>
                      <w:lang w:eastAsia="tr-TR"/>
                    </w:rPr>
                    <w:t> </w:t>
                  </w:r>
                  <w:r w:rsidRPr="002079F4">
                    <w:rPr>
                      <w:rFonts w:ascii="Times New Roman" w:eastAsia="Times New Roman" w:hAnsi="Times New Roman" w:cs="Times New Roman"/>
                      <w:sz w:val="18"/>
                      <w:szCs w:val="18"/>
                      <w:lang w:eastAsia="tr-TR"/>
                    </w:rPr>
                    <w:t>(1) Bu Tebliğ,</w:t>
                  </w:r>
                  <w:r w:rsidRPr="002079F4">
                    <w:rPr>
                      <w:rFonts w:ascii="Times New Roman" w:eastAsia="Times New Roman" w:hAnsi="Times New Roman" w:cs="Times New Roman"/>
                      <w:sz w:val="18"/>
                      <w:lang w:eastAsia="tr-TR"/>
                    </w:rPr>
                    <w:t> 7/4/2014 </w:t>
                  </w:r>
                  <w:r w:rsidRPr="002079F4">
                    <w:rPr>
                      <w:rFonts w:ascii="Times New Roman" w:eastAsia="Times New Roman" w:hAnsi="Times New Roman" w:cs="Times New Roman"/>
                      <w:sz w:val="18"/>
                      <w:szCs w:val="18"/>
                      <w:lang w:eastAsia="tr-TR"/>
                    </w:rPr>
                    <w:t>tarihli ve 2014/6091 sayılı Bakanlar Kurulu Kararı eki 2014 Yılında Yapılacak Tarımsal Desteklemelere İlişkin Karara dayanılarak hazırlanmıştır.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Tanımlar ve kısaltmalar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4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Bu Tebliğde geçen;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a) Bakanlar Kurulu Kararı: 2014/6091 sayılı 2014 Yılında Yapılacak Tarımsal Desteklemelere İlişkin Bakanlar Kurulu Kararı eki 2014 Yılında Yapılacak Tarımsal Desteklemelere İlişkin Kararı,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b) Bakanlık: Gıda, Tarım ve Hayvancılık Bakanlığını,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c) Banka: T.C. Ziraat Bankası A.Ş.’</w:t>
                  </w:r>
                  <w:r w:rsidRPr="002079F4">
                    <w:rPr>
                      <w:rFonts w:ascii="Times New Roman" w:eastAsia="Times New Roman" w:hAnsi="Times New Roman" w:cs="Times New Roman"/>
                      <w:sz w:val="18"/>
                      <w:lang w:eastAsia="tr-TR"/>
                    </w:rPr>
                    <w:t>yi</w:t>
                  </w:r>
                  <w:r w:rsidRPr="002079F4">
                    <w:rPr>
                      <w:rFonts w:ascii="Times New Roman" w:eastAsia="Times New Roman" w:hAnsi="Times New Roman" w:cs="Times New Roman"/>
                      <w:sz w:val="18"/>
                      <w:szCs w:val="18"/>
                      <w:lang w:eastAsia="tr-TR"/>
                    </w:rPr>
                    <w:t>,</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ç) ÇKS: Çiftçi Kayıt Sistemi Yönetmeliği ile oluşturulan ve çiftçilerin kimlik, arazi ve ürün bilgileri ile tarımsal desteklemelere ilişkin bilgilerin de kayıt altına alındığı veri tabanını,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d) BÜGEM: Bitkisel Üretim Genel Müdürlüğünü,</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e) Çiftçi: İyi Tarım Uygulamaları Yönetmeliğinde tanımlanan üreticilerden meyve sebze ürünlerinde ve/veya örtü altında İyi Tarım Uygulamaları yapan</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kayıtlı gerçek veya tüzel kişileri,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f) ÇKS Yönetmeliği:</w:t>
                  </w:r>
                  <w:r w:rsidRPr="002079F4">
                    <w:rPr>
                      <w:rFonts w:ascii="Times New Roman" w:eastAsia="Times New Roman" w:hAnsi="Times New Roman" w:cs="Times New Roman"/>
                      <w:sz w:val="18"/>
                      <w:lang w:eastAsia="tr-TR"/>
                    </w:rPr>
                    <w:t> 27/5/2014 </w:t>
                  </w:r>
                  <w:r w:rsidRPr="002079F4">
                    <w:rPr>
                      <w:rFonts w:ascii="Times New Roman" w:eastAsia="Times New Roman" w:hAnsi="Times New Roman" w:cs="Times New Roman"/>
                      <w:sz w:val="18"/>
                      <w:szCs w:val="18"/>
                      <w:lang w:eastAsia="tr-TR"/>
                    </w:rPr>
                    <w:t xml:space="preserve">tarihli ve 29012 sayılı Resmî Gazete’de yayımlanan Çiftçi Kayıt Sistemi </w:t>
                  </w:r>
                  <w:r w:rsidRPr="002079F4">
                    <w:rPr>
                      <w:rFonts w:ascii="Times New Roman" w:eastAsia="Times New Roman" w:hAnsi="Times New Roman" w:cs="Times New Roman"/>
                      <w:sz w:val="18"/>
                      <w:szCs w:val="18"/>
                      <w:lang w:eastAsia="tr-TR"/>
                    </w:rPr>
                    <w:lastRenderedPageBreak/>
                    <w:t>Yönetmeliğini,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g) İl/ilçe müdürlükleri: İl gıda, tarım ve hayvancılık müdürlükleri ile ilçe müdürlüklerini,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ğ) İl/ilçe tahkim komisyonu: ÇKS Yönetmeliğine istinaden oluşturulan il/ilçe tahkim komisyonunu,</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h) İl/ilçe tespit komisyonu: ÇKS Yönetmeliğine istinaden oluşturulan il/ilçe tespit komisyonunu,</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ı) İl/ilçe keşif komisyonu: ÇKS Yönetmeliğine istinaden oluşturulan il/ilçe keşif komisyonunu,</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i) İyi Tarım Uygulamaları (İTU): İyi Tarım Uygulamaları Yönetmeliğine göre yapılan tarımsal faaliyeti,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j) İyi Tarım Uygulamaları Yönetmeliği (İTUY):</w:t>
                  </w:r>
                  <w:r w:rsidRPr="002079F4">
                    <w:rPr>
                      <w:rFonts w:ascii="Times New Roman" w:eastAsia="Times New Roman" w:hAnsi="Times New Roman" w:cs="Times New Roman"/>
                      <w:sz w:val="18"/>
                      <w:lang w:eastAsia="tr-TR"/>
                    </w:rPr>
                    <w:t> 7/12/2010 </w:t>
                  </w:r>
                  <w:r w:rsidRPr="002079F4">
                    <w:rPr>
                      <w:rFonts w:ascii="Times New Roman" w:eastAsia="Times New Roman" w:hAnsi="Times New Roman" w:cs="Times New Roman"/>
                      <w:sz w:val="18"/>
                      <w:szCs w:val="18"/>
                      <w:lang w:eastAsia="tr-TR"/>
                    </w:rPr>
                    <w:t>tarihli ve 27778 sayılı Resmî Gazete’de yayımlanan İyi Tarım Uygulamaları Hakkında Yönetmeliği,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k) İTUB: Bakanlık il müdürlüklerinde oluşturulan İyi Tarım Uygulamaları birimlerini,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l) İTUD: İyi Tarım Uygulamaları desteğini,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m) İTUD İcmal-1: İlçe müdürlükleri tarafından</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aktarılan bilgilere göre her köy/mahalle için çiftçi detayında İTUD hak edişlerini gösteren ve bir örneği Ek-1’de yer alan belgeyi,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n) İTUD İcmal-2: İlçe müdürlükleri tarafından İcmal-1’deki bilgilere göre her ilçe için köy/mahalle detayında İTUD hak edişlerini gösteren ve bir örneği Ek-2’de yer alan belgeyi,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o) İTUD İcmal-3: İl müdürlükleri tarafından İcmal-2’deki bilgilere göre her il için ilçe detayında İTUD hak edişlerini gösteren ve bir örneği Ek-3’te yer alan belgeyi,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ö) ÖKS:</w:t>
                  </w:r>
                  <w:r w:rsidRPr="002079F4">
                    <w:rPr>
                      <w:rFonts w:ascii="Times New Roman" w:eastAsia="Times New Roman" w:hAnsi="Times New Roman" w:cs="Times New Roman"/>
                      <w:sz w:val="18"/>
                      <w:lang w:eastAsia="tr-TR"/>
                    </w:rPr>
                    <w:t> 25/6/2014 </w:t>
                  </w:r>
                  <w:r w:rsidRPr="002079F4">
                    <w:rPr>
                      <w:rFonts w:ascii="Times New Roman" w:eastAsia="Times New Roman" w:hAnsi="Times New Roman" w:cs="Times New Roman"/>
                      <w:sz w:val="18"/>
                      <w:szCs w:val="18"/>
                      <w:lang w:eastAsia="tr-TR"/>
                    </w:rPr>
                    <w:t>tarihli ve 29041 sayılı Resmî Gazete’de yayımlanan</w:t>
                  </w:r>
                  <w:r w:rsidRPr="002079F4">
                    <w:rPr>
                      <w:rFonts w:ascii="Times New Roman" w:eastAsia="Times New Roman" w:hAnsi="Times New Roman" w:cs="Times New Roman"/>
                      <w:sz w:val="18"/>
                      <w:lang w:eastAsia="tr-TR"/>
                    </w:rPr>
                    <w:t> Örtüaltı </w:t>
                  </w:r>
                  <w:r w:rsidRPr="002079F4">
                    <w:rPr>
                      <w:rFonts w:ascii="Times New Roman" w:eastAsia="Times New Roman" w:hAnsi="Times New Roman" w:cs="Times New Roman"/>
                      <w:sz w:val="18"/>
                      <w:szCs w:val="18"/>
                      <w:lang w:eastAsia="tr-TR"/>
                    </w:rPr>
                    <w:t>Kayıt Sistemi Yönetmelik hükümleri çerçevesinde oluşturulan örtü altı kayıt sistemini,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p) Örtü altı tarım arazisi:</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ve</w:t>
                  </w:r>
                  <w:r w:rsidRPr="002079F4">
                    <w:rPr>
                      <w:rFonts w:ascii="Times New Roman" w:eastAsia="Times New Roman" w:hAnsi="Times New Roman" w:cs="Times New Roman"/>
                      <w:sz w:val="18"/>
                      <w:lang w:eastAsia="tr-TR"/>
                    </w:rPr>
                    <w:t> Örtüaltı </w:t>
                  </w:r>
                  <w:r w:rsidRPr="002079F4">
                    <w:rPr>
                      <w:rFonts w:ascii="Times New Roman" w:eastAsia="Times New Roman" w:hAnsi="Times New Roman" w:cs="Times New Roman"/>
                      <w:sz w:val="18"/>
                      <w:szCs w:val="18"/>
                      <w:lang w:eastAsia="tr-TR"/>
                    </w:rPr>
                    <w:t>Üretiminin Kayıt Altına Alınması Hakkında Yönetmelik hükümleri çerçevesinde oluşturulan örtü altı kayıt sisteminde kayıtlı arazileri,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r) Örtü altı kayıt sistemi belgesi: Düzenleme tarihi itibariyle,</w:t>
                  </w:r>
                  <w:r w:rsidRPr="002079F4">
                    <w:rPr>
                      <w:rFonts w:ascii="Times New Roman" w:eastAsia="Times New Roman" w:hAnsi="Times New Roman" w:cs="Times New Roman"/>
                      <w:sz w:val="18"/>
                      <w:lang w:eastAsia="tr-TR"/>
                    </w:rPr>
                    <w:t> Örtüaltı </w:t>
                  </w:r>
                  <w:r w:rsidRPr="002079F4">
                    <w:rPr>
                      <w:rFonts w:ascii="Times New Roman" w:eastAsia="Times New Roman" w:hAnsi="Times New Roman" w:cs="Times New Roman"/>
                      <w:sz w:val="18"/>
                      <w:szCs w:val="18"/>
                      <w:lang w:eastAsia="tr-TR"/>
                    </w:rPr>
                    <w:t>Üreticilerin</w:t>
                  </w:r>
                  <w:r w:rsidRPr="002079F4">
                    <w:rPr>
                      <w:rFonts w:ascii="Times New Roman" w:eastAsia="Times New Roman" w:hAnsi="Times New Roman" w:cs="Times New Roman"/>
                      <w:sz w:val="18"/>
                      <w:lang w:eastAsia="tr-TR"/>
                    </w:rPr>
                    <w:t> Örtüaltı </w:t>
                  </w:r>
                  <w:r w:rsidRPr="002079F4">
                    <w:rPr>
                      <w:rFonts w:ascii="Times New Roman" w:eastAsia="Times New Roman" w:hAnsi="Times New Roman" w:cs="Times New Roman"/>
                      <w:sz w:val="18"/>
                      <w:szCs w:val="18"/>
                      <w:lang w:eastAsia="tr-TR"/>
                    </w:rPr>
                    <w:t>Kayıt Sisteminde yer alan bilgilerini gösterir belgeyi,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s) Tarım arazisi:</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kayıtlı olan arazileri,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ş) Tarımsal faaliyet: Tarım arazisi üzerinde tarımsal üretim kaynaklarını fiilen kullanarak bitkisel ürünlerin üretilmesi veya yetiştirilmesini,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t) Yetkilendirilmiş Kuruluş: İyi Tarım Uygulamalarında, kontrol ve sertifikasyon kuruluşu olarak Bakanlık tarafından yetki verilmiş tüzel kişileri,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lang w:eastAsia="tr-TR"/>
                    </w:rPr>
                    <w:t>ifade </w:t>
                  </w:r>
                  <w:r w:rsidRPr="002079F4">
                    <w:rPr>
                      <w:rFonts w:ascii="Times New Roman" w:eastAsia="Times New Roman" w:hAnsi="Times New Roman" w:cs="Times New Roman"/>
                      <w:sz w:val="18"/>
                      <w:szCs w:val="18"/>
                      <w:lang w:eastAsia="tr-TR"/>
                    </w:rPr>
                    <w:t>eder.</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İKİNCİ BÖLÜM</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Ödeme Esasları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Ödeme yapılacak çiftçiler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lastRenderedPageBreak/>
                    <w:t>MADDE 5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Aşağıdaki şartları haiz çiftçiler, İTUD ödemesinden yararlandırılır: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a) İTU Yönetmeliğine göre bireysel veya grup halinde meyve sebze ürünlerinde veya örtü altında İyi Tarım Uygulamaları yapan,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b) Yetkilendirilmiş kuruluşlarca 2014 üretim yılında düzenlenmiş İyi Tarım Uygulamaları sertifikasına sahip olan,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c)</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2014 üretim yılında kayıtlı olan,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ç) Örtü altında İyi Tarım Uygulamaları yapan çiftçilerden</w:t>
                  </w:r>
                  <w:r w:rsidRPr="002079F4">
                    <w:rPr>
                      <w:rFonts w:ascii="Times New Roman" w:eastAsia="Times New Roman" w:hAnsi="Times New Roman" w:cs="Times New Roman"/>
                      <w:sz w:val="18"/>
                      <w:lang w:eastAsia="tr-TR"/>
                    </w:rPr>
                    <w:t> ÖKS’ye </w:t>
                  </w:r>
                  <w:r w:rsidRPr="002079F4">
                    <w:rPr>
                      <w:rFonts w:ascii="Times New Roman" w:eastAsia="Times New Roman" w:hAnsi="Times New Roman" w:cs="Times New Roman"/>
                      <w:sz w:val="18"/>
                      <w:szCs w:val="18"/>
                      <w:lang w:eastAsia="tr-TR"/>
                    </w:rPr>
                    <w:t>kayıtlı olan,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d) Bu Tebliğde İTUD uygulamaları ile ilgili belirtilen usul ve esaslara göre başvuru yapan.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Ödemeye esas arazi büyüklüğü</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6 –</w:t>
                  </w:r>
                  <w:r w:rsidRPr="002079F4">
                    <w:rPr>
                      <w:rFonts w:ascii="Times New Roman" w:eastAsia="Times New Roman" w:hAnsi="Times New Roman" w:cs="Times New Roman"/>
                      <w:sz w:val="18"/>
                      <w:lang w:eastAsia="tr-TR"/>
                    </w:rPr>
                    <w:t> </w:t>
                  </w:r>
                  <w:r w:rsidRPr="002079F4">
                    <w:rPr>
                      <w:rFonts w:ascii="Times New Roman" w:eastAsia="Times New Roman" w:hAnsi="Times New Roman" w:cs="Times New Roman"/>
                      <w:sz w:val="18"/>
                      <w:szCs w:val="18"/>
                      <w:lang w:eastAsia="tr-TR"/>
                    </w:rPr>
                    <w:t>(1) Meyve sebze ürünlerinde İyi Tarım Uygulamaları yapanlara İTUD ödemesi, yetkilendirilmiş kuruluşlarca sertifikalandırılan tarım arazilerinin</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işlenmesi sonucu desteğe tabi alan hesaplanarak yapılır.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Örtü altında İyi Tarım Uygulamaları yapanlara İTUD ödemesi, yetkilendirilmiş kuruluşlarca sertifikalandırılan ayrıca</w:t>
                  </w:r>
                  <w:r w:rsidRPr="002079F4">
                    <w:rPr>
                      <w:rFonts w:ascii="Times New Roman" w:eastAsia="Times New Roman" w:hAnsi="Times New Roman" w:cs="Times New Roman"/>
                      <w:sz w:val="18"/>
                      <w:lang w:eastAsia="tr-TR"/>
                    </w:rPr>
                    <w:t> ÖKS’ye </w:t>
                  </w:r>
                  <w:r w:rsidRPr="002079F4">
                    <w:rPr>
                      <w:rFonts w:ascii="Times New Roman" w:eastAsia="Times New Roman" w:hAnsi="Times New Roman" w:cs="Times New Roman"/>
                      <w:sz w:val="18"/>
                      <w:szCs w:val="18"/>
                      <w:lang w:eastAsia="tr-TR"/>
                    </w:rPr>
                    <w:t>kayıtlı olan alanların</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işlenmesi sonucu desteğe tabi alan hesaplanarak yapılır.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(3) Meyve sebze ürünlerinde ve/veya örtü altında İyi Tarım Uygulamaları yapanlara yönelik İTUD ödemeleri, çiftçilerin</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kayıtlı toplam alanlarını geçmemek kaydıyla yapılır.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(4) Örtü altında İTUD yapılan alanlar, ayrıca meyve sebze üretim alanlarına verilen</w:t>
                  </w:r>
                  <w:r w:rsidRPr="002079F4">
                    <w:rPr>
                      <w:rFonts w:ascii="Times New Roman" w:eastAsia="Times New Roman" w:hAnsi="Times New Roman" w:cs="Times New Roman"/>
                      <w:sz w:val="18"/>
                      <w:lang w:eastAsia="tr-TR"/>
                    </w:rPr>
                    <w:t> İTUD’dan </w:t>
                  </w:r>
                  <w:r w:rsidRPr="002079F4">
                    <w:rPr>
                      <w:rFonts w:ascii="Times New Roman" w:eastAsia="Times New Roman" w:hAnsi="Times New Roman" w:cs="Times New Roman"/>
                      <w:sz w:val="18"/>
                      <w:szCs w:val="18"/>
                      <w:lang w:eastAsia="tr-TR"/>
                    </w:rPr>
                    <w:t>faydalanamaz.</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Ödeme miktarı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7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Bu Tebliğin 5 inci maddesinin birinci fıkrasında belirtilen çiftçilere; meyve sebze üretim alanları için dekar başına yapılacak destekleme ödemesi 50 TL.’</w:t>
                  </w:r>
                  <w:r w:rsidRPr="002079F4">
                    <w:rPr>
                      <w:rFonts w:ascii="Times New Roman" w:eastAsia="Times New Roman" w:hAnsi="Times New Roman" w:cs="Times New Roman"/>
                      <w:sz w:val="18"/>
                      <w:lang w:eastAsia="tr-TR"/>
                    </w:rPr>
                    <w:t>dir</w:t>
                  </w:r>
                  <w:r w:rsidRPr="002079F4">
                    <w:rPr>
                      <w:rFonts w:ascii="Times New Roman" w:eastAsia="Times New Roman" w:hAnsi="Times New Roman" w:cs="Times New Roman"/>
                      <w:sz w:val="18"/>
                      <w:szCs w:val="18"/>
                      <w:lang w:eastAsia="tr-TR"/>
                    </w:rPr>
                    <w:t>.</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Bu Tebliğin 5 inci maddesinde belirtilen çiftçilere, örtü altı üretim alanları için dekar başına yapılacak destekleme ödemesi 150 TL.’</w:t>
                  </w:r>
                  <w:r w:rsidRPr="002079F4">
                    <w:rPr>
                      <w:rFonts w:ascii="Times New Roman" w:eastAsia="Times New Roman" w:hAnsi="Times New Roman" w:cs="Times New Roman"/>
                      <w:sz w:val="18"/>
                      <w:lang w:eastAsia="tr-TR"/>
                    </w:rPr>
                    <w:t>dir</w:t>
                  </w:r>
                  <w:r w:rsidRPr="002079F4">
                    <w:rPr>
                      <w:rFonts w:ascii="Times New Roman" w:eastAsia="Times New Roman" w:hAnsi="Times New Roman" w:cs="Times New Roman"/>
                      <w:sz w:val="18"/>
                      <w:szCs w:val="18"/>
                      <w:lang w:eastAsia="tr-TR"/>
                    </w:rPr>
                    <w:t>.</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Ödemeler için gerekli finansman ve ödeme planı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8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İTUD ödemeleri için gerekli finansman bütçenin ilgili kalemine tahsis edilen ödeneklerden karşılanır. Ödemeler, Bakanlık tarafından Bankaya kaynak aktarılmasını müteakip, il/ilçe müdürlüklerince</w:t>
                  </w:r>
                  <w:r w:rsidRPr="002079F4">
                    <w:rPr>
                      <w:rFonts w:ascii="Times New Roman" w:eastAsia="Times New Roman" w:hAnsi="Times New Roman" w:cs="Times New Roman"/>
                      <w:sz w:val="18"/>
                      <w:lang w:eastAsia="tr-TR"/>
                    </w:rPr>
                    <w:t> ÇKS’deki</w:t>
                  </w:r>
                  <w:r w:rsidRPr="002079F4">
                    <w:rPr>
                      <w:rFonts w:ascii="Times New Roman" w:eastAsia="Times New Roman" w:hAnsi="Times New Roman" w:cs="Times New Roman"/>
                      <w:sz w:val="18"/>
                      <w:szCs w:val="18"/>
                      <w:lang w:eastAsia="tr-TR"/>
                    </w:rPr>
                    <w:t>kayıtlara göre oluşturulan onaylı İTUD İcmal-1’lerine göre, Banka aracılığıyla, ilgili şubelerde daha önce çiftçiler adına açılan veya açılacak olan hesaplara yapılır. Bakanlar Kurulu Kararının 12</w:t>
                  </w:r>
                  <w:r w:rsidRPr="002079F4">
                    <w:rPr>
                      <w:rFonts w:ascii="Times New Roman" w:eastAsia="Times New Roman" w:hAnsi="Times New Roman" w:cs="Times New Roman"/>
                      <w:sz w:val="18"/>
                      <w:lang w:eastAsia="tr-TR"/>
                    </w:rPr>
                    <w:t> nci </w:t>
                  </w:r>
                  <w:r w:rsidRPr="002079F4">
                    <w:rPr>
                      <w:rFonts w:ascii="Times New Roman" w:eastAsia="Times New Roman" w:hAnsi="Times New Roman" w:cs="Times New Roman"/>
                      <w:sz w:val="18"/>
                      <w:szCs w:val="18"/>
                      <w:lang w:eastAsia="tr-TR"/>
                    </w:rPr>
                    <w:t>maddesindeki hükmü ile çiftçilere yapılan toplam nakdi ödeme tutarının % 0,2’si bütçenin ilgili kaleminden Bankaya hizmet komisyonu olarak ödenir.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İTUD ödeme planı, İTUD başvurusu yapan çiftçilere ait bilgilerin,</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girişinin il ve ilçelerde tamamlanmasını müteakiben Bakanlık tarafından belirlenir. Ödemelere, ön incelemelerin ve kontrollerin tamamlanması ile Bakanlık tarafından İTUD ödemelerine ilişkin talimatların Bankaya gönderilmesinden sonra başlanır.</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ÜÇÜNCÜ BÖLÜM</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Görevli Kurum ve Kuruluşlar, Destekleme</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lastRenderedPageBreak/>
                    <w:t>Başvuruları ve Askı İşlemleri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Görevli kurum ve kuruluşlar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9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İTUD çalışmaları; BÜGEM, il/ilçe tahkim komisyonları, il/ilçe tespit komisyonları, il/ilçe keşif komisyonları ve il/ilçe müdürlükleri ile yetkilendirilmiş kuruluşlar tarafından yürütülür.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lang w:eastAsia="tr-TR"/>
                    </w:rPr>
                    <w:t>(2) Yetkilendirilmiş kuruluşlar, çiftçilerin T.C. kimlik numarası/vergi numarası ile tarımsal faaliyette bulunduğu alanlarını, yetiştirilen ürün adını, il, ilçe, köy/mahalle ile kadastro gören yerlerde ada ve parsel bilgilerini, kadastro görmeyen yerlerde ise il/ilçe keşif komisyonları tespitlerine göre tarım arazisi bilgilerini ve örtü altı üretim yapan üreticilerin üretim şeklini düzenledikleri sertifikada veya eklerinde göstermekle sorumludur.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(3) Yetkilendirilmiş kuruluşlar,</w:t>
                  </w:r>
                  <w:r w:rsidRPr="002079F4">
                    <w:rPr>
                      <w:rFonts w:ascii="Times New Roman" w:eastAsia="Times New Roman" w:hAnsi="Times New Roman" w:cs="Times New Roman"/>
                      <w:sz w:val="18"/>
                      <w:lang w:eastAsia="tr-TR"/>
                    </w:rPr>
                    <w:t> İTUD’dan </w:t>
                  </w:r>
                  <w:r w:rsidRPr="002079F4">
                    <w:rPr>
                      <w:rFonts w:ascii="Times New Roman" w:eastAsia="Times New Roman" w:hAnsi="Times New Roman" w:cs="Times New Roman"/>
                      <w:sz w:val="18"/>
                      <w:szCs w:val="18"/>
                      <w:lang w:eastAsia="tr-TR"/>
                    </w:rPr>
                    <w:t>yararlanmak üzere kendilerine başvuruda bulunan çiftçiler tarafından talep edilen bu Tebliğe konu belgeleri düzenlemekle sorumludurlar.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İTUD başvuruları ve başvuruların kabulü</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10 –</w:t>
                  </w:r>
                  <w:r w:rsidRPr="002079F4">
                    <w:rPr>
                      <w:rFonts w:ascii="Times New Roman" w:eastAsia="Times New Roman" w:hAnsi="Times New Roman" w:cs="Times New Roman"/>
                      <w:sz w:val="18"/>
                      <w:lang w:eastAsia="tr-TR"/>
                    </w:rPr>
                    <w:t> </w:t>
                  </w:r>
                  <w:r w:rsidRPr="002079F4">
                    <w:rPr>
                      <w:rFonts w:ascii="Times New Roman" w:eastAsia="Times New Roman" w:hAnsi="Times New Roman" w:cs="Times New Roman"/>
                      <w:sz w:val="18"/>
                      <w:szCs w:val="18"/>
                      <w:lang w:eastAsia="tr-TR"/>
                    </w:rPr>
                    <w:t>(1) Çiftçilerin,</w:t>
                  </w:r>
                  <w:r w:rsidRPr="002079F4">
                    <w:rPr>
                      <w:rFonts w:ascii="Times New Roman" w:eastAsia="Times New Roman" w:hAnsi="Times New Roman" w:cs="Times New Roman"/>
                      <w:sz w:val="18"/>
                      <w:lang w:eastAsia="tr-TR"/>
                    </w:rPr>
                    <w:t> 3/2/2015 </w:t>
                  </w:r>
                  <w:r w:rsidRPr="002079F4">
                    <w:rPr>
                      <w:rFonts w:ascii="Times New Roman" w:eastAsia="Times New Roman" w:hAnsi="Times New Roman" w:cs="Times New Roman"/>
                      <w:sz w:val="18"/>
                      <w:szCs w:val="18"/>
                      <w:lang w:eastAsia="tr-TR"/>
                    </w:rPr>
                    <w:t>tarihinden itibaren 17/3/2015 günü mesai saati bitimine kadar Ek-4’e uygun İTUD başvuru dilekçesi ile</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kayıtlı oldukları il/ilçe müdürlüklerine başvuru yapmaları gerekmektedir.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Çiftçiler başvuru dilekçesi ekinde,</w:t>
                  </w:r>
                  <w:r w:rsidRPr="002079F4">
                    <w:rPr>
                      <w:rFonts w:ascii="Times New Roman" w:eastAsia="Times New Roman" w:hAnsi="Times New Roman" w:cs="Times New Roman"/>
                      <w:sz w:val="18"/>
                      <w:lang w:eastAsia="tr-TR"/>
                    </w:rPr>
                    <w:t> 1/1/2014 </w:t>
                  </w:r>
                  <w:r w:rsidRPr="002079F4">
                    <w:rPr>
                      <w:rFonts w:ascii="Times New Roman" w:eastAsia="Times New Roman" w:hAnsi="Times New Roman" w:cs="Times New Roman"/>
                      <w:sz w:val="18"/>
                      <w:szCs w:val="18"/>
                      <w:lang w:eastAsia="tr-TR"/>
                    </w:rPr>
                    <w:t>ile 31/12/2014 tarihleri arasında düzenlenen ve 2014 yılında geçerli olan İTU sertifikası ile birlikte Ek-5’e uygun olarak yetkilendirilmiş kuruluşlarca düzenlenmiş İTU sertifika ekini ibraz etmek zorundadır.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(3) 2014 yılında düzenlenmeyen veya önceki yıllarda düzenlenmekle birlikte geçerliliği 2014 yılında da devam eden sertifikalar ile yapılan başvurular kabul edilmez.</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 (4) Yetkilendirilmiş kuruluşlarca düzenlenecek Ek-5 belgesi, çiftçilerin il/ilçe müdürlüklerinden alacakları 2014 üretim yılına ait ÇKS belgesi ile Ek-6’ya uygun olarak hazırlanan ÖKS kayıt belgesi esas alınarak tanzim edilir.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(5) Örtü altı için İyi Tarım Uygulamaları desteği başvurusunda bulunan çiftçiler, ayrıca il/ilçe müdürlüklerinin ilgili birimlerinden alacakları Ek-6’ya uygun olarak hazırlanan ÖKS belgesini başvuru dosyasında ibraz etmelidir.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(6) İl/ilçe müdürlükleri Ek-4’e uygun başvuru dilekçesi, İTU sertifikası, Ek-5 ve varsa örtü altı üretim alanları için Ek-6 belgesi ile çiftçilerin başvurularını kabul ederek</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kaydeder.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(7) Bu Tebliğ kapsamında çiftçilerden talep edilen belgelerin aslının ibrazı durumunda, bu belgenin örneği, başvuru yapılan il/ilçe müdürlükleri tarafından “Aslı Görülmüştür” ibaresi ile onaylanarak kabul edilir. Asıl nüsha, üzerine görünür şekilde "İyi Tarım Uygulamaları desteği ödemesinde esas alınmıştır" ibaresi konularak çiftçiye iade edilir.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Askı işlemleri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11 –</w:t>
                  </w:r>
                  <w:r w:rsidRPr="002079F4">
                    <w:rPr>
                      <w:rFonts w:ascii="Times New Roman" w:eastAsia="Times New Roman" w:hAnsi="Times New Roman" w:cs="Times New Roman"/>
                      <w:sz w:val="18"/>
                      <w:lang w:eastAsia="tr-TR"/>
                    </w:rPr>
                    <w:t> </w:t>
                  </w:r>
                  <w:r w:rsidRPr="002079F4">
                    <w:rPr>
                      <w:rFonts w:ascii="Times New Roman" w:eastAsia="Times New Roman" w:hAnsi="Times New Roman" w:cs="Times New Roman"/>
                      <w:sz w:val="18"/>
                      <w:szCs w:val="18"/>
                      <w:lang w:eastAsia="tr-TR"/>
                    </w:rPr>
                    <w:t>(1) İTUD ödeme icmalleri, il/ilçe müdürlükleri tarafından en geç</w:t>
                  </w:r>
                  <w:r w:rsidRPr="002079F4">
                    <w:rPr>
                      <w:rFonts w:ascii="Times New Roman" w:eastAsia="Times New Roman" w:hAnsi="Times New Roman" w:cs="Times New Roman"/>
                      <w:sz w:val="18"/>
                      <w:lang w:eastAsia="tr-TR"/>
                    </w:rPr>
                    <w:t> 22/4/2015 </w:t>
                  </w:r>
                  <w:r w:rsidRPr="002079F4">
                    <w:rPr>
                      <w:rFonts w:ascii="Times New Roman" w:eastAsia="Times New Roman" w:hAnsi="Times New Roman" w:cs="Times New Roman"/>
                      <w:sz w:val="18"/>
                      <w:szCs w:val="18"/>
                      <w:lang w:eastAsia="tr-TR"/>
                    </w:rPr>
                    <w:t>tarihine kadar oluşturulur. İl/ilçe müdürlüklerince en geç 4/5/2015 tarihine kadar her ilçe merkezinin Ek-</w:t>
                  </w:r>
                  <w:r w:rsidRPr="002079F4">
                    <w:rPr>
                      <w:rFonts w:ascii="Times New Roman" w:eastAsia="Times New Roman" w:hAnsi="Times New Roman" w:cs="Times New Roman"/>
                      <w:sz w:val="18"/>
                      <w:lang w:eastAsia="tr-TR"/>
                    </w:rPr>
                    <w:t>1’deki  İTUD </w:t>
                  </w:r>
                  <w:r w:rsidRPr="002079F4">
                    <w:rPr>
                      <w:rFonts w:ascii="Times New Roman" w:eastAsia="Times New Roman" w:hAnsi="Times New Roman" w:cs="Times New Roman"/>
                      <w:sz w:val="18"/>
                      <w:szCs w:val="18"/>
                      <w:lang w:eastAsia="tr-TR"/>
                    </w:rPr>
                    <w:t>İcmal-1’i ilçe merkezinde ve köyün/mahallenin İTUD İcmal-1’i kendi köyünde/mahallesinde ilgili ilçe müdürlükleri veya muhtarlıklar marifetiyle on gün süreyle askıya çıkarılır.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İTUD ile ilgili arazi miktarının eksik girilmesi durumunda, askı süresinde hatanın düzeltilmesi amacıyla başvurusu yapılmayan arazilerin eksik kısmı için İTUD ödemesi yapılmaz.</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İTUD İcmal-1’lerinin askıda kalma süresi zarfında maddi hatalara ilişkin olarak yapılan yazılı itirazlar il/ilçe müdürlüklerine yapılacak olup, bu itirazlar</w:t>
                  </w:r>
                  <w:r w:rsidRPr="002079F4">
                    <w:rPr>
                      <w:rFonts w:ascii="Times New Roman" w:eastAsia="Times New Roman" w:hAnsi="Times New Roman" w:cs="Times New Roman"/>
                      <w:sz w:val="18"/>
                      <w:lang w:eastAsia="tr-TR"/>
                    </w:rPr>
                    <w:t> 4/5/2015 </w:t>
                  </w:r>
                  <w:r w:rsidRPr="002079F4">
                    <w:rPr>
                      <w:rFonts w:ascii="Times New Roman" w:eastAsia="Times New Roman" w:hAnsi="Times New Roman" w:cs="Times New Roman"/>
                      <w:sz w:val="18"/>
                      <w:szCs w:val="18"/>
                      <w:lang w:eastAsia="tr-TR"/>
                    </w:rPr>
                    <w:t xml:space="preserve">tarihi ile 28/5/2015 tarihleri arasındaki yirmi beş gün içerisinde değerlendirilir. İncelenen çiftçi dosyalarında gerçeğe aykırılığın bulunmaması ve askı süresince itiraz </w:t>
                  </w:r>
                  <w:r w:rsidRPr="002079F4">
                    <w:rPr>
                      <w:rFonts w:ascii="Times New Roman" w:eastAsia="Times New Roman" w:hAnsi="Times New Roman" w:cs="Times New Roman"/>
                      <w:sz w:val="18"/>
                      <w:szCs w:val="18"/>
                      <w:lang w:eastAsia="tr-TR"/>
                    </w:rPr>
                    <w:lastRenderedPageBreak/>
                    <w:t>edilmemesi ya da itirazların değerlendirilerek sonuçlandırılması halinde,</w:t>
                  </w:r>
                  <w:r w:rsidRPr="002079F4">
                    <w:rPr>
                      <w:rFonts w:ascii="Times New Roman" w:eastAsia="Times New Roman" w:hAnsi="Times New Roman" w:cs="Times New Roman"/>
                      <w:sz w:val="18"/>
                      <w:lang w:eastAsia="tr-TR"/>
                    </w:rPr>
                    <w:t> ÇKS’den </w:t>
                  </w:r>
                  <w:r w:rsidRPr="002079F4">
                    <w:rPr>
                      <w:rFonts w:ascii="Times New Roman" w:eastAsia="Times New Roman" w:hAnsi="Times New Roman" w:cs="Times New Roman"/>
                      <w:sz w:val="18"/>
                      <w:szCs w:val="18"/>
                      <w:lang w:eastAsia="tr-TR"/>
                    </w:rPr>
                    <w:t>alınan Ek-2’deki İTUD İcmal-2’ler ilçe müdürlüklerince düzenlenip, onaylanır ve il müdürlüklerine gönderilir. İlçe müdürlüklerinden alınan İTUD İcmal-2’ler ve il müdürlüklerinin onayladığı merkez ilçe İTUD İcmal-2’si ile</w:t>
                  </w:r>
                  <w:r w:rsidRPr="002079F4">
                    <w:rPr>
                      <w:rFonts w:ascii="Times New Roman" w:eastAsia="Times New Roman" w:hAnsi="Times New Roman" w:cs="Times New Roman"/>
                      <w:sz w:val="18"/>
                      <w:lang w:eastAsia="tr-TR"/>
                    </w:rPr>
                    <w:t> ÇKS’den </w:t>
                  </w:r>
                  <w:r w:rsidRPr="002079F4">
                    <w:rPr>
                      <w:rFonts w:ascii="Times New Roman" w:eastAsia="Times New Roman" w:hAnsi="Times New Roman" w:cs="Times New Roman"/>
                      <w:sz w:val="18"/>
                      <w:szCs w:val="18"/>
                      <w:lang w:eastAsia="tr-TR"/>
                    </w:rPr>
                    <w:t>alınan Ek-3’deki İTUD İcmal-3’ün uyumu kontrol edilir.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(3) Bu Tebliğdeki başvuru bitiş tarihinden sonra askı süresi içinde verilen itiraz dilekçelerinde talep edilen değişiklikler dışında, çiftçinin beyanı ile</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veya</w:t>
                  </w:r>
                  <w:r w:rsidRPr="002079F4">
                    <w:rPr>
                      <w:rFonts w:ascii="Times New Roman" w:eastAsia="Times New Roman" w:hAnsi="Times New Roman" w:cs="Times New Roman"/>
                      <w:sz w:val="18"/>
                      <w:lang w:eastAsia="tr-TR"/>
                    </w:rPr>
                    <w:t> ÖKS’de </w:t>
                  </w:r>
                  <w:r w:rsidRPr="002079F4">
                    <w:rPr>
                      <w:rFonts w:ascii="Times New Roman" w:eastAsia="Times New Roman" w:hAnsi="Times New Roman" w:cs="Times New Roman"/>
                      <w:sz w:val="18"/>
                      <w:szCs w:val="18"/>
                      <w:lang w:eastAsia="tr-TR"/>
                    </w:rPr>
                    <w:t>yapılacak güncellemeler İTUD ödemesine esas teşkil etmez.</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(4) Değerlendirme sonucunda İTUD İcmal-1’leri düzeltilemez ya da bilgi ve belgelerle ilgili aykırılık, şikâyet ve/veya ihbar bulunması nedeniyle İcmal-1’ler oluşturulamaz ise, durum ilçe tahkim komisyonuna intikal ettirilir. İlçe tahkim komisyonunca çözümlenemeyen konular il tahkim komisyonuna gönderilir.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(5) İlçe müdürlüklerinden alınan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w:t>
                  </w:r>
                  <w:r w:rsidRPr="002079F4">
                    <w:rPr>
                      <w:rFonts w:ascii="Times New Roman" w:eastAsia="Times New Roman" w:hAnsi="Times New Roman" w:cs="Times New Roman"/>
                      <w:sz w:val="18"/>
                      <w:lang w:eastAsia="tr-TR"/>
                    </w:rPr>
                    <w:t>BÜGEM’e </w:t>
                  </w:r>
                  <w:r w:rsidRPr="002079F4">
                    <w:rPr>
                      <w:rFonts w:ascii="Times New Roman" w:eastAsia="Times New Roman" w:hAnsi="Times New Roman" w:cs="Times New Roman"/>
                      <w:sz w:val="18"/>
                      <w:szCs w:val="18"/>
                      <w:lang w:eastAsia="tr-TR"/>
                    </w:rPr>
                    <w:t>gönderilir.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(6) İTUD İcmal-2’lerinde gerçeğe aykırılığın bulunmaması ya da il müdürlüklerine intikal eden şikâyet ve/veya ihbarların, il müdürlüklerince çözümlenmesi hâlinde, ödemeye esas İTUD İcmal-3’ler</w:t>
                  </w:r>
                  <w:r w:rsidRPr="002079F4">
                    <w:rPr>
                      <w:rFonts w:ascii="Times New Roman" w:eastAsia="Times New Roman" w:hAnsi="Times New Roman" w:cs="Times New Roman"/>
                      <w:sz w:val="18"/>
                      <w:lang w:eastAsia="tr-TR"/>
                    </w:rPr>
                    <w:t> BÜGEM’e </w:t>
                  </w:r>
                  <w:r w:rsidRPr="002079F4">
                    <w:rPr>
                      <w:rFonts w:ascii="Times New Roman" w:eastAsia="Times New Roman" w:hAnsi="Times New Roman" w:cs="Times New Roman"/>
                      <w:sz w:val="18"/>
                      <w:szCs w:val="18"/>
                      <w:lang w:eastAsia="tr-TR"/>
                    </w:rPr>
                    <w:t>gönderilir.</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DÖRDÜNCÜ BÖLÜM</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Tahkim Komisyonları ve Uygulamaların Kontrolü</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Tahkim komisyonlarının görevleri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12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ÇKS Yönetmeliğinde tanımlanmış il/ilçe tahkim komisyonları, bu Tebliğ hükümlerinin uygulanması sırasında ortaya çıkabilecek ihtilaflı konuları çözmeye ve karar almaya yetkilidir. İl tahkim komisyonu merkez ilçede, ilçe tahkim komisyonunun görevlerini de yapar.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Komisyonlar;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İTUD ödemelerinden faydalandırılmamasını değerlendirir ve karara bağlar. Eğer, İTUD ödemesi yapılmış ise yapılan ödemenin geri alınmasını sağlar. Ayrıca, gerçeğe aykırı beyanda bulunulduğunu tespit eden merci tarafından ilgili Cumhuriyet Başsavcılığına suç duyurusunda bulunulur.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b) Sahtecilik ve/veya kamu kurumunu dolandırmak gibi bir kastı olmaksızın, fazla İTUD ödemesinden yararlanan çiftçilerin, kendi rızaları ile fazla aldıkları miktarları iade etmeleri halinde, İTUD ödemelerinden faydalanmalarına devam etmeleri ve haklarında cezai işlem yapılmamasına ilişkin karar verir.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c) İTUD ödemesinden faydalanmak üzere başvuruda bulunan çiftçilere ilişkin bilgilerin zamanında</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ve örtü altı üretim yapan çiftçilerin bilgilerini ÖKS kayıt sistemine girilmesini sağlamak üzere her türlü tedbiri alır.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Uygulamaların kontrolüne ilişkin görev ve yetkiler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13 –</w:t>
                  </w:r>
                  <w:r w:rsidRPr="002079F4">
                    <w:rPr>
                      <w:rFonts w:ascii="Times New Roman" w:eastAsia="Times New Roman" w:hAnsi="Times New Roman" w:cs="Times New Roman"/>
                      <w:sz w:val="18"/>
                      <w:lang w:eastAsia="tr-TR"/>
                    </w:rPr>
                    <w:t> </w:t>
                  </w:r>
                  <w:r w:rsidRPr="002079F4">
                    <w:rPr>
                      <w:rFonts w:ascii="Times New Roman" w:eastAsia="Times New Roman" w:hAnsi="Times New Roman" w:cs="Times New Roman"/>
                      <w:sz w:val="18"/>
                      <w:szCs w:val="18"/>
                      <w:lang w:eastAsia="tr-TR"/>
                    </w:rPr>
                    <w:t>(1) İTUD uygulamasının denetimini sağlayacak tedbirleri almaya Bakanlık yetkilidir.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İTUD uygulamasına ilişkin İTUB üyeleri tarafından ön inceleme yapılır. İTUD müracaatları başladıktan sonra il müdürlüklerinin uygun göreceği tarihte ön inceleme başlatılır. Ön inceleme, illerde/ilçelerde daha sonra tespit edilecek usulsüz işlemlere ilişkin sorumlulukları ortadan kaldırmaz. Bütün uygulamalar, ön incelemenin yanı sıra mevzuatın öngördüğü her türlü denetime de tabidir.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lastRenderedPageBreak/>
                    <w:t> (3) Ön inceleme, çiftçilerin yapmış oldukları başvurular üzerinden ilçe, köy veya mahallelerde yapılır. Bu incelemede başvuruda ibraz edilen bilgiler,</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kayıt edilen bilgiler ve yetkilendirilmiş kuruluşlar tarafından il müdürlüklerine gönderilen kontrol ve dönem raporlarında yer alan bilgiler ile karşılaştırılır. Ayrıca örtü altında üretim yaptığını beyan ederek</w:t>
                  </w:r>
                  <w:r w:rsidRPr="002079F4">
                    <w:rPr>
                      <w:rFonts w:ascii="Times New Roman" w:eastAsia="Times New Roman" w:hAnsi="Times New Roman" w:cs="Times New Roman"/>
                      <w:sz w:val="18"/>
                      <w:lang w:eastAsia="tr-TR"/>
                    </w:rPr>
                    <w:t> İTUD’dan </w:t>
                  </w:r>
                  <w:r w:rsidRPr="002079F4">
                    <w:rPr>
                      <w:rFonts w:ascii="Times New Roman" w:eastAsia="Times New Roman" w:hAnsi="Times New Roman" w:cs="Times New Roman"/>
                      <w:sz w:val="18"/>
                      <w:szCs w:val="18"/>
                      <w:lang w:eastAsia="tr-TR"/>
                    </w:rPr>
                    <w:t>yararlanmak üzere başvuran üreticilerin</w:t>
                  </w:r>
                  <w:r w:rsidRPr="002079F4">
                    <w:rPr>
                      <w:rFonts w:ascii="Times New Roman" w:eastAsia="Times New Roman" w:hAnsi="Times New Roman" w:cs="Times New Roman"/>
                      <w:sz w:val="18"/>
                      <w:lang w:eastAsia="tr-TR"/>
                    </w:rPr>
                    <w:t> ÖKS’ye </w:t>
                  </w:r>
                  <w:r w:rsidRPr="002079F4">
                    <w:rPr>
                      <w:rFonts w:ascii="Times New Roman" w:eastAsia="Times New Roman" w:hAnsi="Times New Roman" w:cs="Times New Roman"/>
                      <w:sz w:val="18"/>
                      <w:szCs w:val="18"/>
                      <w:lang w:eastAsia="tr-TR"/>
                    </w:rPr>
                    <w:t>kayıtlı üretim alanları yerinde incelenir.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(4) Ön incelemelerde, İTU Yönetmeliği hükümlerince kontrol veya dönem raporları şeklinde henüz il müdürlüklerine bildirilmemiş veya bildirimler ile müracaatlar arasında uyumsuzluk bulunan çiftçilerin incelemesi öncelikli olarak tamamlanır.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kayıtların incelenmesi esastır.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(5) Ön incelemede çiftçilerin,</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ve</w:t>
                  </w:r>
                  <w:r w:rsidRPr="002079F4">
                    <w:rPr>
                      <w:rFonts w:ascii="Times New Roman" w:eastAsia="Times New Roman" w:hAnsi="Times New Roman" w:cs="Times New Roman"/>
                      <w:sz w:val="18"/>
                      <w:lang w:eastAsia="tr-TR"/>
                    </w:rPr>
                    <w:t> ÖKS’de </w:t>
                  </w:r>
                  <w:r w:rsidRPr="002079F4">
                    <w:rPr>
                      <w:rFonts w:ascii="Times New Roman" w:eastAsia="Times New Roman" w:hAnsi="Times New Roman" w:cs="Times New Roman"/>
                      <w:sz w:val="18"/>
                      <w:szCs w:val="18"/>
                      <w:lang w:eastAsia="tr-TR"/>
                    </w:rPr>
                    <w:t>kayıt ettirdikleri bilgiler ile İTU sertifikasında veya eklerinde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İTUB üyeleri, gelen münferit şikâyet ve ihbarları ayrıca değerlendirir.</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BEŞİNCİ BÖLÜM</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Uygulamalardan Yararlanamayacaklar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Uygulama dışında kalacak çiftçiler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14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Aşağıdaki çiftçiler İTUD uygulamasından yararlanamaz:</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a)</w:t>
                  </w:r>
                  <w:r w:rsidRPr="002079F4">
                    <w:rPr>
                      <w:rFonts w:ascii="Times New Roman" w:eastAsia="Times New Roman" w:hAnsi="Times New Roman" w:cs="Times New Roman"/>
                      <w:sz w:val="18"/>
                      <w:lang w:eastAsia="tr-TR"/>
                    </w:rPr>
                    <w:t> ÇKS’de </w:t>
                  </w:r>
                  <w:r w:rsidRPr="002079F4">
                    <w:rPr>
                      <w:rFonts w:ascii="Times New Roman" w:eastAsia="Times New Roman" w:hAnsi="Times New Roman" w:cs="Times New Roman"/>
                      <w:sz w:val="18"/>
                      <w:szCs w:val="18"/>
                      <w:lang w:eastAsia="tr-TR"/>
                    </w:rPr>
                    <w:t>kayıtlı olmayan veya süresi içinde kayıtlı bilgilerini güncellemeyen,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b) Örtü altı üretim yapan üreticiler için</w:t>
                  </w:r>
                  <w:r w:rsidRPr="002079F4">
                    <w:rPr>
                      <w:rFonts w:ascii="Times New Roman" w:eastAsia="Times New Roman" w:hAnsi="Times New Roman" w:cs="Times New Roman"/>
                      <w:sz w:val="18"/>
                      <w:lang w:eastAsia="tr-TR"/>
                    </w:rPr>
                    <w:t> ÖKS’de </w:t>
                  </w:r>
                  <w:r w:rsidRPr="002079F4">
                    <w:rPr>
                      <w:rFonts w:ascii="Times New Roman" w:eastAsia="Times New Roman" w:hAnsi="Times New Roman" w:cs="Times New Roman"/>
                      <w:sz w:val="18"/>
                      <w:szCs w:val="18"/>
                      <w:lang w:eastAsia="tr-TR"/>
                    </w:rPr>
                    <w:t>kayıtlı olmayan,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c) Bu Tebliğin 10 uncu maddesinde istenen belgelerle birlikte süresi içinde başvuru yapmayan,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ç) Askı listelerinde isminin bulunmaması veya desteklemeye esas tarım arazisi büyüklüğünün hatalı olması durumunda, askı süresi sonuna kadar hatalı kayıtların düzeltilmesi için yazılı başvuru yapmayan,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d) İTUD ödemesinden faydalanmak üzere başvuru yapan çiftçilerden gerçeğe aykırı beyanda bulunan ve sahte belge ibraz eden,</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e) Kamu tüzel kişileri.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Desteklemeye tabi olmayacak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15 –</w:t>
                  </w:r>
                  <w:r w:rsidRPr="002079F4">
                    <w:rPr>
                      <w:rFonts w:ascii="Times New Roman" w:eastAsia="Times New Roman" w:hAnsi="Times New Roman" w:cs="Times New Roman"/>
                      <w:sz w:val="18"/>
                      <w:lang w:eastAsia="tr-TR"/>
                    </w:rPr>
                    <w:t> </w:t>
                  </w:r>
                  <w:r w:rsidRPr="002079F4">
                    <w:rPr>
                      <w:rFonts w:ascii="Times New Roman" w:eastAsia="Times New Roman" w:hAnsi="Times New Roman" w:cs="Times New Roman"/>
                      <w:sz w:val="18"/>
                      <w:szCs w:val="18"/>
                      <w:lang w:eastAsia="tr-TR"/>
                    </w:rPr>
                    <w:t>(1) Aşağıdaki araziler İTUD uygulaması kapsamı dışındadır: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a)</w:t>
                  </w:r>
                  <w:r w:rsidRPr="002079F4">
                    <w:rPr>
                      <w:rFonts w:ascii="Times New Roman" w:eastAsia="Times New Roman" w:hAnsi="Times New Roman" w:cs="Times New Roman"/>
                      <w:sz w:val="18"/>
                      <w:lang w:eastAsia="tr-TR"/>
                    </w:rPr>
                    <w:t> ÇKS’ye </w:t>
                  </w:r>
                  <w:r w:rsidRPr="002079F4">
                    <w:rPr>
                      <w:rFonts w:ascii="Times New Roman" w:eastAsia="Times New Roman" w:hAnsi="Times New Roman" w:cs="Times New Roman"/>
                      <w:sz w:val="18"/>
                      <w:szCs w:val="18"/>
                      <w:lang w:eastAsia="tr-TR"/>
                    </w:rPr>
                    <w:t>kaydı yapılmayan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b) Açık alanlarda meyve sebze üretimi dışındaki araziler, örtü altı üretiminde ise</w:t>
                  </w:r>
                  <w:r w:rsidRPr="002079F4">
                    <w:rPr>
                      <w:rFonts w:ascii="Times New Roman" w:eastAsia="Times New Roman" w:hAnsi="Times New Roman" w:cs="Times New Roman"/>
                      <w:sz w:val="18"/>
                      <w:lang w:eastAsia="tr-TR"/>
                    </w:rPr>
                    <w:t> ÖKS’ye </w:t>
                  </w:r>
                  <w:r w:rsidRPr="002079F4">
                    <w:rPr>
                      <w:rFonts w:ascii="Times New Roman" w:eastAsia="Times New Roman" w:hAnsi="Times New Roman" w:cs="Times New Roman"/>
                      <w:sz w:val="18"/>
                      <w:szCs w:val="18"/>
                      <w:lang w:eastAsia="tr-TR"/>
                    </w:rPr>
                    <w:t>kayıtlı olmayan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c) Kamu arazileri üzerinde yapılan doğadan toplama alanları,</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ç) İTU sertifikası iptal edilen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d) Kadastro geçmemiş birimlerde, tapu sicil müdürlüklerinden onaylı tapu zabıt kaydına sahip olmayan çayır vasıflı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lastRenderedPageBreak/>
                    <w:t>e) Askı listelerinde toplam arazi miktarının hatalı olması durumunda, askı süresi sonuna kadar hatalı kayıtların düzeltilmesi için bu Tebliğe uygun belgeler ile yazılı başvurusu yapılmayan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f) Orman ve tesis kadastrosu tamamlanmamış ormanla ilişkili alanlarda, Orman Genel Müdürlüğü temsilcisinin de bulunduğu tespit komisyonlarınca düzenlenen raporlarda, tarım arazisi haline getirilmediği tespit edilen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g) Tapuda tescili bulunmayan mülkiyeti ihtilaflı olup da, İTUD askı işlemleri sırasında taraflardan birisince itiraz konusu yapılan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ğ) Keşif komisyonları çalışmalarına yardım edilmediği, çalışmaların engellendiği keşif komisyonu tutanağı ile belirlenen ve tahkim komisyonu tarafından İTUD kapsamı dışında bırakılmasına karar verilen köylerdeki araziler,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h) Organik tarım desteğinden yararlandırılan araziler.</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ALTINCI BÖLÜM</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Çeşitli ve Son Hükümler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Haksız ödemelerin geri alınması ve hak mahrumiyeti</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16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Haksız yere yapılan destekleme ödemeleri, ödeme tarihinden itibaren 6183 sayılı Amme Alacaklarının Tahsil Usulü Hakkında Kanunun 51 inci maddesine göre hesaplanacak gecikme zammı ile birlikte, anılan Kanun hükümlerine göre geri alınır. Haksız ödemenin yapılmasında ödemeyi sağlayan, belge veya belgeleri düzenleyen gerçek ve tüzel kişiler, geri alınacak tutarların tahsilinde müştereken sorumlu tutulurlar.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(2) Bu destekleme ödemelerinden, idari hata sonucu düzenlenen belgelerle yapılan ödemeler hariç, haksız yere yararlandığı tespit edilen üreticiler beş yıl süreyle hiçbir destekleme programından yararlandırılmazlar.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Yönetmeliği hükümleri uygulanır.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Yürürlükten kaldırılan tebliğ</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17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w:t>
                  </w:r>
                  <w:r w:rsidRPr="002079F4">
                    <w:rPr>
                      <w:rFonts w:ascii="Times New Roman" w:eastAsia="Times New Roman" w:hAnsi="Times New Roman" w:cs="Times New Roman"/>
                      <w:sz w:val="18"/>
                      <w:lang w:eastAsia="tr-TR"/>
                    </w:rPr>
                    <w:t> 25/5/2013 </w:t>
                  </w:r>
                  <w:r w:rsidRPr="002079F4">
                    <w:rPr>
                      <w:rFonts w:ascii="Times New Roman" w:eastAsia="Times New Roman" w:hAnsi="Times New Roman" w:cs="Times New Roman"/>
                      <w:sz w:val="18"/>
                      <w:szCs w:val="18"/>
                      <w:lang w:eastAsia="tr-TR"/>
                    </w:rPr>
                    <w:t>tarihli ve 28657 sayılı Resmî Gazete’de yayımlanan İyi Tarım Uygulamaları Destekleme Ödemesi Yapılmasına Dair Tebliğ (Tebliğ No: 2013/22) yürürlükten kaldırılmıştır.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Yürürlük</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18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Bu Tebliğ yayımı tarihinde yürürlüğe girer.</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Yürütme</w:t>
                  </w:r>
                </w:p>
                <w:p w:rsidR="002079F4" w:rsidRPr="002079F4" w:rsidRDefault="002079F4" w:rsidP="002079F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MADDE 19 –</w:t>
                  </w:r>
                  <w:r w:rsidRPr="002079F4">
                    <w:rPr>
                      <w:rFonts w:ascii="Times New Roman" w:eastAsia="Times New Roman" w:hAnsi="Times New Roman" w:cs="Times New Roman"/>
                      <w:b/>
                      <w:bCs/>
                      <w:sz w:val="18"/>
                      <w:lang w:eastAsia="tr-TR"/>
                    </w:rPr>
                    <w:t> </w:t>
                  </w:r>
                  <w:r w:rsidRPr="002079F4">
                    <w:rPr>
                      <w:rFonts w:ascii="Times New Roman" w:eastAsia="Times New Roman" w:hAnsi="Times New Roman" w:cs="Times New Roman"/>
                      <w:sz w:val="18"/>
                      <w:szCs w:val="18"/>
                      <w:lang w:eastAsia="tr-TR"/>
                    </w:rPr>
                    <w:t>(1) Bu Tebliğ hükümlerini Gıda, Tarım ve Hayvancılık Bakanı yürütür.</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 </w:t>
                  </w:r>
                </w:p>
                <w:p w:rsidR="002079F4" w:rsidRPr="002079F4" w:rsidRDefault="002079F4" w:rsidP="002079F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79F4">
                    <w:rPr>
                      <w:rFonts w:ascii="Times New Roman" w:eastAsia="Times New Roman" w:hAnsi="Times New Roman" w:cs="Times New Roman"/>
                      <w:b/>
                      <w:bCs/>
                      <w:sz w:val="18"/>
                      <w:szCs w:val="18"/>
                      <w:lang w:eastAsia="tr-TR"/>
                    </w:rPr>
                    <w:t> </w:t>
                  </w:r>
                </w:p>
                <w:p w:rsidR="002079F4" w:rsidRPr="002079F4" w:rsidRDefault="002079F4" w:rsidP="002079F4">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2079F4">
                      <w:rPr>
                        <w:rFonts w:ascii="Times New Roman" w:eastAsia="Times New Roman" w:hAnsi="Times New Roman" w:cs="Times New Roman"/>
                        <w:b/>
                        <w:bCs/>
                        <w:color w:val="800080"/>
                        <w:sz w:val="18"/>
                        <w:lang w:eastAsia="tr-TR"/>
                      </w:rPr>
                      <w:t>Ekleri için tıklayınız.</w:t>
                    </w:r>
                  </w:hyperlink>
                </w:p>
                <w:p w:rsidR="002079F4" w:rsidRPr="002079F4" w:rsidRDefault="002079F4" w:rsidP="002079F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79F4">
                    <w:rPr>
                      <w:rFonts w:ascii="Arial" w:eastAsia="Times New Roman" w:hAnsi="Arial" w:cs="Arial"/>
                      <w:b/>
                      <w:bCs/>
                      <w:color w:val="000080"/>
                      <w:sz w:val="18"/>
                      <w:szCs w:val="18"/>
                      <w:lang w:eastAsia="tr-TR"/>
                    </w:rPr>
                    <w:t> </w:t>
                  </w:r>
                </w:p>
              </w:tc>
            </w:tr>
          </w:tbl>
          <w:p w:rsidR="002079F4" w:rsidRPr="002079F4" w:rsidRDefault="002079F4" w:rsidP="002079F4">
            <w:pPr>
              <w:spacing w:after="0" w:line="240" w:lineRule="auto"/>
              <w:rPr>
                <w:rFonts w:ascii="Times New Roman" w:eastAsia="Times New Roman" w:hAnsi="Times New Roman" w:cs="Times New Roman"/>
                <w:sz w:val="24"/>
                <w:szCs w:val="24"/>
                <w:lang w:eastAsia="tr-TR"/>
              </w:rPr>
            </w:pPr>
          </w:p>
        </w:tc>
      </w:tr>
    </w:tbl>
    <w:p w:rsidR="002079F4" w:rsidRPr="002079F4" w:rsidRDefault="002079F4" w:rsidP="002079F4">
      <w:pPr>
        <w:spacing w:after="0" w:line="240" w:lineRule="auto"/>
        <w:jc w:val="center"/>
        <w:rPr>
          <w:rFonts w:ascii="Times New Roman" w:eastAsia="Times New Roman" w:hAnsi="Times New Roman" w:cs="Times New Roman"/>
          <w:color w:val="000000"/>
          <w:sz w:val="27"/>
          <w:szCs w:val="27"/>
          <w:lang w:eastAsia="tr-TR"/>
        </w:rPr>
      </w:pPr>
      <w:r w:rsidRPr="002079F4">
        <w:rPr>
          <w:rFonts w:ascii="Times New Roman" w:eastAsia="Times New Roman" w:hAnsi="Times New Roman" w:cs="Times New Roman"/>
          <w:color w:val="000000"/>
          <w:sz w:val="27"/>
          <w:szCs w:val="27"/>
          <w:lang w:eastAsia="tr-TR"/>
        </w:rPr>
        <w:lastRenderedPageBreak/>
        <w:t> </w:t>
      </w:r>
    </w:p>
    <w:p w:rsidR="007A658F" w:rsidRDefault="007A658F"/>
    <w:sectPr w:rsidR="007A658F" w:rsidSect="007A6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2079F4"/>
    <w:rsid w:val="000003D6"/>
    <w:rsid w:val="0000171D"/>
    <w:rsid w:val="000020FD"/>
    <w:rsid w:val="00002B41"/>
    <w:rsid w:val="00002C68"/>
    <w:rsid w:val="00002E5C"/>
    <w:rsid w:val="00002ED4"/>
    <w:rsid w:val="0000365F"/>
    <w:rsid w:val="00003A5E"/>
    <w:rsid w:val="00004009"/>
    <w:rsid w:val="00006079"/>
    <w:rsid w:val="00006BE2"/>
    <w:rsid w:val="00006D85"/>
    <w:rsid w:val="0001048B"/>
    <w:rsid w:val="00012945"/>
    <w:rsid w:val="00012ADC"/>
    <w:rsid w:val="00012B10"/>
    <w:rsid w:val="0001320B"/>
    <w:rsid w:val="0001662B"/>
    <w:rsid w:val="0001676C"/>
    <w:rsid w:val="00016927"/>
    <w:rsid w:val="00017061"/>
    <w:rsid w:val="000172A0"/>
    <w:rsid w:val="00020DE5"/>
    <w:rsid w:val="000232EF"/>
    <w:rsid w:val="00023DA7"/>
    <w:rsid w:val="00026718"/>
    <w:rsid w:val="00031392"/>
    <w:rsid w:val="000314BF"/>
    <w:rsid w:val="00032262"/>
    <w:rsid w:val="00033087"/>
    <w:rsid w:val="0003462A"/>
    <w:rsid w:val="00034728"/>
    <w:rsid w:val="000348D8"/>
    <w:rsid w:val="000369DF"/>
    <w:rsid w:val="00040F0B"/>
    <w:rsid w:val="00041732"/>
    <w:rsid w:val="000438C3"/>
    <w:rsid w:val="00043C02"/>
    <w:rsid w:val="00044271"/>
    <w:rsid w:val="00044861"/>
    <w:rsid w:val="000461A4"/>
    <w:rsid w:val="000477EA"/>
    <w:rsid w:val="000503B8"/>
    <w:rsid w:val="000515B3"/>
    <w:rsid w:val="0005195F"/>
    <w:rsid w:val="000522E4"/>
    <w:rsid w:val="00052358"/>
    <w:rsid w:val="00052C77"/>
    <w:rsid w:val="00053DC0"/>
    <w:rsid w:val="00054199"/>
    <w:rsid w:val="000554CE"/>
    <w:rsid w:val="00055AA9"/>
    <w:rsid w:val="00055E0A"/>
    <w:rsid w:val="0006008D"/>
    <w:rsid w:val="0006082E"/>
    <w:rsid w:val="00060C90"/>
    <w:rsid w:val="00060CB4"/>
    <w:rsid w:val="00060D74"/>
    <w:rsid w:val="00060FFF"/>
    <w:rsid w:val="000631CD"/>
    <w:rsid w:val="00063D74"/>
    <w:rsid w:val="00063E7B"/>
    <w:rsid w:val="00063EA2"/>
    <w:rsid w:val="000656F0"/>
    <w:rsid w:val="00065A51"/>
    <w:rsid w:val="00066B26"/>
    <w:rsid w:val="00070EDB"/>
    <w:rsid w:val="00070F06"/>
    <w:rsid w:val="00071552"/>
    <w:rsid w:val="00071AE2"/>
    <w:rsid w:val="00072812"/>
    <w:rsid w:val="0007401A"/>
    <w:rsid w:val="0007465B"/>
    <w:rsid w:val="0007534E"/>
    <w:rsid w:val="0007567C"/>
    <w:rsid w:val="000769A0"/>
    <w:rsid w:val="000770A2"/>
    <w:rsid w:val="000770C1"/>
    <w:rsid w:val="000770D0"/>
    <w:rsid w:val="00083200"/>
    <w:rsid w:val="000838E0"/>
    <w:rsid w:val="00086596"/>
    <w:rsid w:val="00090113"/>
    <w:rsid w:val="00091235"/>
    <w:rsid w:val="00091EAA"/>
    <w:rsid w:val="000937E4"/>
    <w:rsid w:val="00096B20"/>
    <w:rsid w:val="00096B77"/>
    <w:rsid w:val="000A0125"/>
    <w:rsid w:val="000A03FE"/>
    <w:rsid w:val="000A05B7"/>
    <w:rsid w:val="000A12DF"/>
    <w:rsid w:val="000A195F"/>
    <w:rsid w:val="000A2614"/>
    <w:rsid w:val="000A2E55"/>
    <w:rsid w:val="000A32D6"/>
    <w:rsid w:val="000A587D"/>
    <w:rsid w:val="000A7AFA"/>
    <w:rsid w:val="000B14A7"/>
    <w:rsid w:val="000B15C4"/>
    <w:rsid w:val="000B2879"/>
    <w:rsid w:val="000B5A08"/>
    <w:rsid w:val="000B6662"/>
    <w:rsid w:val="000C0975"/>
    <w:rsid w:val="000C1399"/>
    <w:rsid w:val="000C25C3"/>
    <w:rsid w:val="000C3AE6"/>
    <w:rsid w:val="000C487A"/>
    <w:rsid w:val="000C5782"/>
    <w:rsid w:val="000C6084"/>
    <w:rsid w:val="000C661D"/>
    <w:rsid w:val="000D2131"/>
    <w:rsid w:val="000D23BB"/>
    <w:rsid w:val="000D38C5"/>
    <w:rsid w:val="000D3965"/>
    <w:rsid w:val="000D47CD"/>
    <w:rsid w:val="000D5925"/>
    <w:rsid w:val="000D6D9A"/>
    <w:rsid w:val="000D79C4"/>
    <w:rsid w:val="000D7E72"/>
    <w:rsid w:val="000E21A0"/>
    <w:rsid w:val="000E2EF6"/>
    <w:rsid w:val="000E45EE"/>
    <w:rsid w:val="000E4AFF"/>
    <w:rsid w:val="000E513E"/>
    <w:rsid w:val="000E6FB3"/>
    <w:rsid w:val="000F0781"/>
    <w:rsid w:val="000F0B53"/>
    <w:rsid w:val="000F116A"/>
    <w:rsid w:val="000F28C7"/>
    <w:rsid w:val="000F42B6"/>
    <w:rsid w:val="000F5541"/>
    <w:rsid w:val="000F702C"/>
    <w:rsid w:val="001005C0"/>
    <w:rsid w:val="00101419"/>
    <w:rsid w:val="001063F9"/>
    <w:rsid w:val="00106540"/>
    <w:rsid w:val="00106BCC"/>
    <w:rsid w:val="00107F42"/>
    <w:rsid w:val="00110B47"/>
    <w:rsid w:val="00111ABD"/>
    <w:rsid w:val="001121C6"/>
    <w:rsid w:val="00113B9B"/>
    <w:rsid w:val="00115284"/>
    <w:rsid w:val="001152FA"/>
    <w:rsid w:val="001167BD"/>
    <w:rsid w:val="001176A1"/>
    <w:rsid w:val="00121C8D"/>
    <w:rsid w:val="001223F4"/>
    <w:rsid w:val="00123139"/>
    <w:rsid w:val="00124E34"/>
    <w:rsid w:val="001259D3"/>
    <w:rsid w:val="00125EA6"/>
    <w:rsid w:val="001269DC"/>
    <w:rsid w:val="00127095"/>
    <w:rsid w:val="001277A9"/>
    <w:rsid w:val="00131D67"/>
    <w:rsid w:val="0013206C"/>
    <w:rsid w:val="00132962"/>
    <w:rsid w:val="00132E3C"/>
    <w:rsid w:val="00133F0F"/>
    <w:rsid w:val="00134E15"/>
    <w:rsid w:val="00135177"/>
    <w:rsid w:val="00135927"/>
    <w:rsid w:val="00135DBE"/>
    <w:rsid w:val="0013782C"/>
    <w:rsid w:val="00140741"/>
    <w:rsid w:val="001407CC"/>
    <w:rsid w:val="00142CC7"/>
    <w:rsid w:val="00142DE5"/>
    <w:rsid w:val="00144BED"/>
    <w:rsid w:val="001477AF"/>
    <w:rsid w:val="001513F3"/>
    <w:rsid w:val="00151750"/>
    <w:rsid w:val="00151A8C"/>
    <w:rsid w:val="00152575"/>
    <w:rsid w:val="001525ED"/>
    <w:rsid w:val="001551F1"/>
    <w:rsid w:val="00155C52"/>
    <w:rsid w:val="001572B9"/>
    <w:rsid w:val="00157AD7"/>
    <w:rsid w:val="00162747"/>
    <w:rsid w:val="0016317F"/>
    <w:rsid w:val="001643E4"/>
    <w:rsid w:val="00165004"/>
    <w:rsid w:val="00165108"/>
    <w:rsid w:val="00166310"/>
    <w:rsid w:val="00172495"/>
    <w:rsid w:val="0017288D"/>
    <w:rsid w:val="00173F50"/>
    <w:rsid w:val="001759AA"/>
    <w:rsid w:val="0017670D"/>
    <w:rsid w:val="00176B7F"/>
    <w:rsid w:val="00177748"/>
    <w:rsid w:val="00181653"/>
    <w:rsid w:val="0018245A"/>
    <w:rsid w:val="00183FB4"/>
    <w:rsid w:val="0018422F"/>
    <w:rsid w:val="001874D5"/>
    <w:rsid w:val="001909F3"/>
    <w:rsid w:val="00191292"/>
    <w:rsid w:val="001924C2"/>
    <w:rsid w:val="00193481"/>
    <w:rsid w:val="00194885"/>
    <w:rsid w:val="00195D0A"/>
    <w:rsid w:val="00196A10"/>
    <w:rsid w:val="00197C3F"/>
    <w:rsid w:val="001A0487"/>
    <w:rsid w:val="001A1E8A"/>
    <w:rsid w:val="001A1F13"/>
    <w:rsid w:val="001A2FEF"/>
    <w:rsid w:val="001A30D8"/>
    <w:rsid w:val="001A38B9"/>
    <w:rsid w:val="001A4A7B"/>
    <w:rsid w:val="001A569B"/>
    <w:rsid w:val="001A6B90"/>
    <w:rsid w:val="001A74E9"/>
    <w:rsid w:val="001B0ADD"/>
    <w:rsid w:val="001B23A7"/>
    <w:rsid w:val="001B7596"/>
    <w:rsid w:val="001B7B6B"/>
    <w:rsid w:val="001B7E9E"/>
    <w:rsid w:val="001C0030"/>
    <w:rsid w:val="001C0367"/>
    <w:rsid w:val="001C0E76"/>
    <w:rsid w:val="001C12B3"/>
    <w:rsid w:val="001C2107"/>
    <w:rsid w:val="001C2FFC"/>
    <w:rsid w:val="001C4D85"/>
    <w:rsid w:val="001C62D0"/>
    <w:rsid w:val="001C6933"/>
    <w:rsid w:val="001C6E2B"/>
    <w:rsid w:val="001C715A"/>
    <w:rsid w:val="001C78FC"/>
    <w:rsid w:val="001D004D"/>
    <w:rsid w:val="001D0DC3"/>
    <w:rsid w:val="001D4002"/>
    <w:rsid w:val="001D40A7"/>
    <w:rsid w:val="001D44C3"/>
    <w:rsid w:val="001D45E6"/>
    <w:rsid w:val="001D4C84"/>
    <w:rsid w:val="001D5814"/>
    <w:rsid w:val="001D7C78"/>
    <w:rsid w:val="001D7EA8"/>
    <w:rsid w:val="001E222D"/>
    <w:rsid w:val="001E249B"/>
    <w:rsid w:val="001E2EF6"/>
    <w:rsid w:val="001E4E4F"/>
    <w:rsid w:val="001E564B"/>
    <w:rsid w:val="001E6CBA"/>
    <w:rsid w:val="001E6E2D"/>
    <w:rsid w:val="001F0B80"/>
    <w:rsid w:val="001F1A57"/>
    <w:rsid w:val="001F1FC3"/>
    <w:rsid w:val="001F2F0D"/>
    <w:rsid w:val="001F3362"/>
    <w:rsid w:val="001F3F14"/>
    <w:rsid w:val="001F408F"/>
    <w:rsid w:val="001F4D58"/>
    <w:rsid w:val="001F4DF8"/>
    <w:rsid w:val="001F6A3E"/>
    <w:rsid w:val="001F6A47"/>
    <w:rsid w:val="0020083C"/>
    <w:rsid w:val="00203AD6"/>
    <w:rsid w:val="00203FC8"/>
    <w:rsid w:val="00204869"/>
    <w:rsid w:val="00206501"/>
    <w:rsid w:val="00206526"/>
    <w:rsid w:val="0020699F"/>
    <w:rsid w:val="002079F4"/>
    <w:rsid w:val="002114F6"/>
    <w:rsid w:val="00211AC0"/>
    <w:rsid w:val="00212F3C"/>
    <w:rsid w:val="0021438B"/>
    <w:rsid w:val="00215EEC"/>
    <w:rsid w:val="0021678A"/>
    <w:rsid w:val="002169F0"/>
    <w:rsid w:val="00216F84"/>
    <w:rsid w:val="00217B0F"/>
    <w:rsid w:val="00217F32"/>
    <w:rsid w:val="002204E1"/>
    <w:rsid w:val="002205D2"/>
    <w:rsid w:val="002209DC"/>
    <w:rsid w:val="00221DB2"/>
    <w:rsid w:val="0022399D"/>
    <w:rsid w:val="00224184"/>
    <w:rsid w:val="00224F40"/>
    <w:rsid w:val="002256F5"/>
    <w:rsid w:val="00225971"/>
    <w:rsid w:val="002261D7"/>
    <w:rsid w:val="00231C8D"/>
    <w:rsid w:val="00232A6B"/>
    <w:rsid w:val="002344CD"/>
    <w:rsid w:val="0023580E"/>
    <w:rsid w:val="0023607E"/>
    <w:rsid w:val="0023789C"/>
    <w:rsid w:val="00241481"/>
    <w:rsid w:val="0024328A"/>
    <w:rsid w:val="0024335F"/>
    <w:rsid w:val="00244819"/>
    <w:rsid w:val="002448D8"/>
    <w:rsid w:val="00245F36"/>
    <w:rsid w:val="00250C1F"/>
    <w:rsid w:val="00252949"/>
    <w:rsid w:val="002529B8"/>
    <w:rsid w:val="00252B67"/>
    <w:rsid w:val="002533CE"/>
    <w:rsid w:val="00253CF8"/>
    <w:rsid w:val="002542B8"/>
    <w:rsid w:val="00254BD0"/>
    <w:rsid w:val="00254CA0"/>
    <w:rsid w:val="0025519A"/>
    <w:rsid w:val="00256B3D"/>
    <w:rsid w:val="00261CB1"/>
    <w:rsid w:val="00263080"/>
    <w:rsid w:val="002631B3"/>
    <w:rsid w:val="002639D7"/>
    <w:rsid w:val="00264350"/>
    <w:rsid w:val="00265EE0"/>
    <w:rsid w:val="00272F8F"/>
    <w:rsid w:val="00274C5B"/>
    <w:rsid w:val="002752A6"/>
    <w:rsid w:val="00275A30"/>
    <w:rsid w:val="00276FE9"/>
    <w:rsid w:val="002812D9"/>
    <w:rsid w:val="00282483"/>
    <w:rsid w:val="002835E5"/>
    <w:rsid w:val="00283672"/>
    <w:rsid w:val="0028443E"/>
    <w:rsid w:val="002849B9"/>
    <w:rsid w:val="00285EAB"/>
    <w:rsid w:val="00290E70"/>
    <w:rsid w:val="00293DA8"/>
    <w:rsid w:val="00295775"/>
    <w:rsid w:val="002962E6"/>
    <w:rsid w:val="00296B50"/>
    <w:rsid w:val="002A007A"/>
    <w:rsid w:val="002A211F"/>
    <w:rsid w:val="002A2E7C"/>
    <w:rsid w:val="002A2FBA"/>
    <w:rsid w:val="002A383C"/>
    <w:rsid w:val="002A383E"/>
    <w:rsid w:val="002A63CB"/>
    <w:rsid w:val="002A6485"/>
    <w:rsid w:val="002A66F0"/>
    <w:rsid w:val="002A7C95"/>
    <w:rsid w:val="002A7F65"/>
    <w:rsid w:val="002B004C"/>
    <w:rsid w:val="002B02D8"/>
    <w:rsid w:val="002B2375"/>
    <w:rsid w:val="002B3016"/>
    <w:rsid w:val="002B349B"/>
    <w:rsid w:val="002B5722"/>
    <w:rsid w:val="002B626C"/>
    <w:rsid w:val="002B6EB3"/>
    <w:rsid w:val="002B7777"/>
    <w:rsid w:val="002B7AD4"/>
    <w:rsid w:val="002C287C"/>
    <w:rsid w:val="002C3FFF"/>
    <w:rsid w:val="002C54DA"/>
    <w:rsid w:val="002C590A"/>
    <w:rsid w:val="002C594C"/>
    <w:rsid w:val="002C7E7D"/>
    <w:rsid w:val="002D01B8"/>
    <w:rsid w:val="002D22BB"/>
    <w:rsid w:val="002D4BAC"/>
    <w:rsid w:val="002D56F2"/>
    <w:rsid w:val="002D5732"/>
    <w:rsid w:val="002D5B36"/>
    <w:rsid w:val="002D6675"/>
    <w:rsid w:val="002D71C1"/>
    <w:rsid w:val="002D7A2B"/>
    <w:rsid w:val="002E10B0"/>
    <w:rsid w:val="002E1BA3"/>
    <w:rsid w:val="002E290A"/>
    <w:rsid w:val="002E5BA2"/>
    <w:rsid w:val="002E6C16"/>
    <w:rsid w:val="002E6D81"/>
    <w:rsid w:val="002F0C39"/>
    <w:rsid w:val="002F167A"/>
    <w:rsid w:val="002F3842"/>
    <w:rsid w:val="002F5705"/>
    <w:rsid w:val="002F5791"/>
    <w:rsid w:val="002F5891"/>
    <w:rsid w:val="002F5E98"/>
    <w:rsid w:val="002F75EE"/>
    <w:rsid w:val="002F78F3"/>
    <w:rsid w:val="00300011"/>
    <w:rsid w:val="00300674"/>
    <w:rsid w:val="00300B34"/>
    <w:rsid w:val="00300BAA"/>
    <w:rsid w:val="003022F7"/>
    <w:rsid w:val="00303834"/>
    <w:rsid w:val="0030424E"/>
    <w:rsid w:val="00304CBA"/>
    <w:rsid w:val="00305591"/>
    <w:rsid w:val="00306FF9"/>
    <w:rsid w:val="00316485"/>
    <w:rsid w:val="003171A8"/>
    <w:rsid w:val="00321274"/>
    <w:rsid w:val="00321CFD"/>
    <w:rsid w:val="0032702F"/>
    <w:rsid w:val="00327A8F"/>
    <w:rsid w:val="00327E39"/>
    <w:rsid w:val="0033061B"/>
    <w:rsid w:val="003327AE"/>
    <w:rsid w:val="0033612E"/>
    <w:rsid w:val="00337322"/>
    <w:rsid w:val="00340B84"/>
    <w:rsid w:val="00340D36"/>
    <w:rsid w:val="00341D86"/>
    <w:rsid w:val="003429E2"/>
    <w:rsid w:val="00342F31"/>
    <w:rsid w:val="00343556"/>
    <w:rsid w:val="00351497"/>
    <w:rsid w:val="00351977"/>
    <w:rsid w:val="003525B5"/>
    <w:rsid w:val="00352A10"/>
    <w:rsid w:val="00355226"/>
    <w:rsid w:val="00355371"/>
    <w:rsid w:val="003553EE"/>
    <w:rsid w:val="00355839"/>
    <w:rsid w:val="00357864"/>
    <w:rsid w:val="00360DD0"/>
    <w:rsid w:val="0036140E"/>
    <w:rsid w:val="003620D2"/>
    <w:rsid w:val="00362C31"/>
    <w:rsid w:val="0036620D"/>
    <w:rsid w:val="003663B3"/>
    <w:rsid w:val="00372895"/>
    <w:rsid w:val="0037439B"/>
    <w:rsid w:val="00380843"/>
    <w:rsid w:val="00381D6D"/>
    <w:rsid w:val="00381FA7"/>
    <w:rsid w:val="00382243"/>
    <w:rsid w:val="003826AE"/>
    <w:rsid w:val="00382BC0"/>
    <w:rsid w:val="00384C5E"/>
    <w:rsid w:val="0038502F"/>
    <w:rsid w:val="00385C2E"/>
    <w:rsid w:val="0038624B"/>
    <w:rsid w:val="00386CD1"/>
    <w:rsid w:val="003875F7"/>
    <w:rsid w:val="00390B2B"/>
    <w:rsid w:val="00390F66"/>
    <w:rsid w:val="00391830"/>
    <w:rsid w:val="00392B15"/>
    <w:rsid w:val="00392B34"/>
    <w:rsid w:val="00392F8C"/>
    <w:rsid w:val="0039314C"/>
    <w:rsid w:val="00394953"/>
    <w:rsid w:val="00395FAC"/>
    <w:rsid w:val="00397D3A"/>
    <w:rsid w:val="003A1C4C"/>
    <w:rsid w:val="003A426C"/>
    <w:rsid w:val="003A4A92"/>
    <w:rsid w:val="003A5DCC"/>
    <w:rsid w:val="003A65E9"/>
    <w:rsid w:val="003A74B4"/>
    <w:rsid w:val="003B0826"/>
    <w:rsid w:val="003B1259"/>
    <w:rsid w:val="003B12FE"/>
    <w:rsid w:val="003B17CD"/>
    <w:rsid w:val="003B1A31"/>
    <w:rsid w:val="003B236D"/>
    <w:rsid w:val="003B50D4"/>
    <w:rsid w:val="003B5E57"/>
    <w:rsid w:val="003B7907"/>
    <w:rsid w:val="003C0CBB"/>
    <w:rsid w:val="003C22F0"/>
    <w:rsid w:val="003C498A"/>
    <w:rsid w:val="003C602B"/>
    <w:rsid w:val="003C7F07"/>
    <w:rsid w:val="003D0DBE"/>
    <w:rsid w:val="003D1502"/>
    <w:rsid w:val="003D152C"/>
    <w:rsid w:val="003D2B55"/>
    <w:rsid w:val="003D37FF"/>
    <w:rsid w:val="003D3B6E"/>
    <w:rsid w:val="003D3F96"/>
    <w:rsid w:val="003D5252"/>
    <w:rsid w:val="003D5ECA"/>
    <w:rsid w:val="003D67E6"/>
    <w:rsid w:val="003E05E4"/>
    <w:rsid w:val="003E44AE"/>
    <w:rsid w:val="003E518E"/>
    <w:rsid w:val="003E5D6F"/>
    <w:rsid w:val="003E60D0"/>
    <w:rsid w:val="003E7306"/>
    <w:rsid w:val="003E7AE4"/>
    <w:rsid w:val="003F07D4"/>
    <w:rsid w:val="003F0C3C"/>
    <w:rsid w:val="003F1562"/>
    <w:rsid w:val="003F18DD"/>
    <w:rsid w:val="003F2185"/>
    <w:rsid w:val="003F23B9"/>
    <w:rsid w:val="003F393C"/>
    <w:rsid w:val="003F5A6A"/>
    <w:rsid w:val="004008BC"/>
    <w:rsid w:val="00400950"/>
    <w:rsid w:val="00401603"/>
    <w:rsid w:val="0040163B"/>
    <w:rsid w:val="00402EE9"/>
    <w:rsid w:val="004035B5"/>
    <w:rsid w:val="00404286"/>
    <w:rsid w:val="0040576C"/>
    <w:rsid w:val="00406D27"/>
    <w:rsid w:val="0040724E"/>
    <w:rsid w:val="0041037D"/>
    <w:rsid w:val="0041227E"/>
    <w:rsid w:val="00412920"/>
    <w:rsid w:val="0041370C"/>
    <w:rsid w:val="004140F0"/>
    <w:rsid w:val="0041474F"/>
    <w:rsid w:val="00415AAC"/>
    <w:rsid w:val="00415E48"/>
    <w:rsid w:val="004163F8"/>
    <w:rsid w:val="00416C29"/>
    <w:rsid w:val="004173E8"/>
    <w:rsid w:val="00417968"/>
    <w:rsid w:val="00417F31"/>
    <w:rsid w:val="00420299"/>
    <w:rsid w:val="004207A6"/>
    <w:rsid w:val="00420DBC"/>
    <w:rsid w:val="00421A06"/>
    <w:rsid w:val="0042417E"/>
    <w:rsid w:val="00424ECF"/>
    <w:rsid w:val="004310F9"/>
    <w:rsid w:val="004349B1"/>
    <w:rsid w:val="00435342"/>
    <w:rsid w:val="00435810"/>
    <w:rsid w:val="004374C0"/>
    <w:rsid w:val="004408CE"/>
    <w:rsid w:val="00441842"/>
    <w:rsid w:val="00442319"/>
    <w:rsid w:val="00442E55"/>
    <w:rsid w:val="004432C4"/>
    <w:rsid w:val="00444D73"/>
    <w:rsid w:val="00444EDB"/>
    <w:rsid w:val="0044510D"/>
    <w:rsid w:val="0044519E"/>
    <w:rsid w:val="004456AB"/>
    <w:rsid w:val="00447989"/>
    <w:rsid w:val="0045195D"/>
    <w:rsid w:val="00451DC2"/>
    <w:rsid w:val="004522E5"/>
    <w:rsid w:val="00453283"/>
    <w:rsid w:val="0045648B"/>
    <w:rsid w:val="00457551"/>
    <w:rsid w:val="004603FB"/>
    <w:rsid w:val="00460D56"/>
    <w:rsid w:val="00462635"/>
    <w:rsid w:val="00462D6C"/>
    <w:rsid w:val="00462EAD"/>
    <w:rsid w:val="0046543A"/>
    <w:rsid w:val="00465451"/>
    <w:rsid w:val="004663E4"/>
    <w:rsid w:val="004668D2"/>
    <w:rsid w:val="00466E12"/>
    <w:rsid w:val="0046733B"/>
    <w:rsid w:val="004678AF"/>
    <w:rsid w:val="00467976"/>
    <w:rsid w:val="00472204"/>
    <w:rsid w:val="00473D76"/>
    <w:rsid w:val="004754C0"/>
    <w:rsid w:val="00480351"/>
    <w:rsid w:val="0048169E"/>
    <w:rsid w:val="00481AE8"/>
    <w:rsid w:val="00481BD5"/>
    <w:rsid w:val="0048476D"/>
    <w:rsid w:val="00485AD3"/>
    <w:rsid w:val="00485F37"/>
    <w:rsid w:val="00486B27"/>
    <w:rsid w:val="00487BA9"/>
    <w:rsid w:val="00490841"/>
    <w:rsid w:val="00490C80"/>
    <w:rsid w:val="00491D2A"/>
    <w:rsid w:val="004965FD"/>
    <w:rsid w:val="00496864"/>
    <w:rsid w:val="0049720E"/>
    <w:rsid w:val="00497226"/>
    <w:rsid w:val="00497246"/>
    <w:rsid w:val="0049756C"/>
    <w:rsid w:val="00497FF7"/>
    <w:rsid w:val="004A304E"/>
    <w:rsid w:val="004A34B0"/>
    <w:rsid w:val="004A3BAD"/>
    <w:rsid w:val="004A405A"/>
    <w:rsid w:val="004A4DA6"/>
    <w:rsid w:val="004A4FA7"/>
    <w:rsid w:val="004A6F26"/>
    <w:rsid w:val="004A7246"/>
    <w:rsid w:val="004A7DBE"/>
    <w:rsid w:val="004B2244"/>
    <w:rsid w:val="004B3265"/>
    <w:rsid w:val="004B379F"/>
    <w:rsid w:val="004B3E7F"/>
    <w:rsid w:val="004B40C1"/>
    <w:rsid w:val="004B6F36"/>
    <w:rsid w:val="004B7113"/>
    <w:rsid w:val="004C02BA"/>
    <w:rsid w:val="004C29EA"/>
    <w:rsid w:val="004C4B99"/>
    <w:rsid w:val="004C7798"/>
    <w:rsid w:val="004D1140"/>
    <w:rsid w:val="004D1371"/>
    <w:rsid w:val="004D15FA"/>
    <w:rsid w:val="004D17E0"/>
    <w:rsid w:val="004D25C2"/>
    <w:rsid w:val="004D2B7B"/>
    <w:rsid w:val="004D3769"/>
    <w:rsid w:val="004D4F0C"/>
    <w:rsid w:val="004D79CF"/>
    <w:rsid w:val="004E0AD0"/>
    <w:rsid w:val="004E1F84"/>
    <w:rsid w:val="004E2A2B"/>
    <w:rsid w:val="004E3E57"/>
    <w:rsid w:val="004E44F7"/>
    <w:rsid w:val="004E600E"/>
    <w:rsid w:val="004E64AC"/>
    <w:rsid w:val="004E6541"/>
    <w:rsid w:val="004E68FA"/>
    <w:rsid w:val="004E6FF1"/>
    <w:rsid w:val="004E7702"/>
    <w:rsid w:val="004E7CA8"/>
    <w:rsid w:val="004F1139"/>
    <w:rsid w:val="004F1B40"/>
    <w:rsid w:val="004F5AE4"/>
    <w:rsid w:val="004F621D"/>
    <w:rsid w:val="004F7EF1"/>
    <w:rsid w:val="005018C6"/>
    <w:rsid w:val="00502149"/>
    <w:rsid w:val="00504B55"/>
    <w:rsid w:val="00505D9B"/>
    <w:rsid w:val="00506BC6"/>
    <w:rsid w:val="0050734F"/>
    <w:rsid w:val="005073A2"/>
    <w:rsid w:val="00507F9F"/>
    <w:rsid w:val="00510898"/>
    <w:rsid w:val="00512165"/>
    <w:rsid w:val="005122DF"/>
    <w:rsid w:val="0051233D"/>
    <w:rsid w:val="005129F5"/>
    <w:rsid w:val="00512FF4"/>
    <w:rsid w:val="00514A92"/>
    <w:rsid w:val="00515A13"/>
    <w:rsid w:val="005167C7"/>
    <w:rsid w:val="005177E0"/>
    <w:rsid w:val="0052125E"/>
    <w:rsid w:val="0052157F"/>
    <w:rsid w:val="00521ACA"/>
    <w:rsid w:val="00523B6C"/>
    <w:rsid w:val="005243A9"/>
    <w:rsid w:val="005253BA"/>
    <w:rsid w:val="005258A3"/>
    <w:rsid w:val="00527E50"/>
    <w:rsid w:val="00530281"/>
    <w:rsid w:val="0053061D"/>
    <w:rsid w:val="0053063E"/>
    <w:rsid w:val="00532AE5"/>
    <w:rsid w:val="00532C7E"/>
    <w:rsid w:val="00533543"/>
    <w:rsid w:val="0053402D"/>
    <w:rsid w:val="00534313"/>
    <w:rsid w:val="00534983"/>
    <w:rsid w:val="00535083"/>
    <w:rsid w:val="00535CE7"/>
    <w:rsid w:val="00535DAC"/>
    <w:rsid w:val="00536165"/>
    <w:rsid w:val="005365B0"/>
    <w:rsid w:val="00536805"/>
    <w:rsid w:val="00537F16"/>
    <w:rsid w:val="00544C31"/>
    <w:rsid w:val="005451A7"/>
    <w:rsid w:val="00546965"/>
    <w:rsid w:val="00546E0A"/>
    <w:rsid w:val="00547EA4"/>
    <w:rsid w:val="0055037A"/>
    <w:rsid w:val="005509EA"/>
    <w:rsid w:val="0055399D"/>
    <w:rsid w:val="00554200"/>
    <w:rsid w:val="00554AC1"/>
    <w:rsid w:val="005560AC"/>
    <w:rsid w:val="00556338"/>
    <w:rsid w:val="005563FE"/>
    <w:rsid w:val="005612FE"/>
    <w:rsid w:val="00561571"/>
    <w:rsid w:val="00561602"/>
    <w:rsid w:val="005617A6"/>
    <w:rsid w:val="00561F64"/>
    <w:rsid w:val="005701A5"/>
    <w:rsid w:val="0057210B"/>
    <w:rsid w:val="00572334"/>
    <w:rsid w:val="00572B2B"/>
    <w:rsid w:val="00573098"/>
    <w:rsid w:val="00573419"/>
    <w:rsid w:val="00575E4A"/>
    <w:rsid w:val="00575EB2"/>
    <w:rsid w:val="00580902"/>
    <w:rsid w:val="005813D2"/>
    <w:rsid w:val="0058171E"/>
    <w:rsid w:val="00582C7C"/>
    <w:rsid w:val="00582D9B"/>
    <w:rsid w:val="00582DD0"/>
    <w:rsid w:val="005830CE"/>
    <w:rsid w:val="00585D27"/>
    <w:rsid w:val="00585D6B"/>
    <w:rsid w:val="00586279"/>
    <w:rsid w:val="0058682E"/>
    <w:rsid w:val="0058721A"/>
    <w:rsid w:val="00590A39"/>
    <w:rsid w:val="00591485"/>
    <w:rsid w:val="00591B36"/>
    <w:rsid w:val="00591F7E"/>
    <w:rsid w:val="00594076"/>
    <w:rsid w:val="00594805"/>
    <w:rsid w:val="00594FC2"/>
    <w:rsid w:val="0059633D"/>
    <w:rsid w:val="005A0A4B"/>
    <w:rsid w:val="005A1B2E"/>
    <w:rsid w:val="005A32D9"/>
    <w:rsid w:val="005A423E"/>
    <w:rsid w:val="005A46AE"/>
    <w:rsid w:val="005A5FF1"/>
    <w:rsid w:val="005A60AB"/>
    <w:rsid w:val="005A7640"/>
    <w:rsid w:val="005B2BAA"/>
    <w:rsid w:val="005B3488"/>
    <w:rsid w:val="005B49CB"/>
    <w:rsid w:val="005B4E5C"/>
    <w:rsid w:val="005B79B9"/>
    <w:rsid w:val="005B7BE0"/>
    <w:rsid w:val="005B7DC6"/>
    <w:rsid w:val="005C126F"/>
    <w:rsid w:val="005C254C"/>
    <w:rsid w:val="005C3BCA"/>
    <w:rsid w:val="005C41EF"/>
    <w:rsid w:val="005C667D"/>
    <w:rsid w:val="005C7AFA"/>
    <w:rsid w:val="005C7FF8"/>
    <w:rsid w:val="005D16B1"/>
    <w:rsid w:val="005D2250"/>
    <w:rsid w:val="005D3531"/>
    <w:rsid w:val="005D4285"/>
    <w:rsid w:val="005D4D11"/>
    <w:rsid w:val="005D5A3A"/>
    <w:rsid w:val="005D6645"/>
    <w:rsid w:val="005D72B9"/>
    <w:rsid w:val="005D7897"/>
    <w:rsid w:val="005D7F42"/>
    <w:rsid w:val="005E1005"/>
    <w:rsid w:val="005E14CF"/>
    <w:rsid w:val="005E257B"/>
    <w:rsid w:val="005E3B28"/>
    <w:rsid w:val="005E3C83"/>
    <w:rsid w:val="005E3EA9"/>
    <w:rsid w:val="005E4030"/>
    <w:rsid w:val="005E4DE0"/>
    <w:rsid w:val="005E4DEB"/>
    <w:rsid w:val="005E54AA"/>
    <w:rsid w:val="005E5584"/>
    <w:rsid w:val="005F03DC"/>
    <w:rsid w:val="005F1B1E"/>
    <w:rsid w:val="005F2E59"/>
    <w:rsid w:val="005F310F"/>
    <w:rsid w:val="005F352F"/>
    <w:rsid w:val="005F4472"/>
    <w:rsid w:val="005F790B"/>
    <w:rsid w:val="005F7954"/>
    <w:rsid w:val="0060458B"/>
    <w:rsid w:val="00604EB5"/>
    <w:rsid w:val="00605634"/>
    <w:rsid w:val="00605F58"/>
    <w:rsid w:val="00607513"/>
    <w:rsid w:val="00610519"/>
    <w:rsid w:val="006124C8"/>
    <w:rsid w:val="006127A3"/>
    <w:rsid w:val="00613988"/>
    <w:rsid w:val="00617A1A"/>
    <w:rsid w:val="0062048C"/>
    <w:rsid w:val="00620762"/>
    <w:rsid w:val="006214AE"/>
    <w:rsid w:val="00621754"/>
    <w:rsid w:val="0062247E"/>
    <w:rsid w:val="00622484"/>
    <w:rsid w:val="006239BB"/>
    <w:rsid w:val="00624177"/>
    <w:rsid w:val="00624AC7"/>
    <w:rsid w:val="006257B4"/>
    <w:rsid w:val="00625F51"/>
    <w:rsid w:val="0062652D"/>
    <w:rsid w:val="006267E9"/>
    <w:rsid w:val="00626CE8"/>
    <w:rsid w:val="00626E92"/>
    <w:rsid w:val="00627A2E"/>
    <w:rsid w:val="00630FA8"/>
    <w:rsid w:val="00632DDD"/>
    <w:rsid w:val="0063406D"/>
    <w:rsid w:val="006342BD"/>
    <w:rsid w:val="00634FB5"/>
    <w:rsid w:val="006360D9"/>
    <w:rsid w:val="00637B93"/>
    <w:rsid w:val="00637DC3"/>
    <w:rsid w:val="00637F2A"/>
    <w:rsid w:val="00642343"/>
    <w:rsid w:val="00643484"/>
    <w:rsid w:val="00645985"/>
    <w:rsid w:val="0064687E"/>
    <w:rsid w:val="006474B4"/>
    <w:rsid w:val="00650E5B"/>
    <w:rsid w:val="00651239"/>
    <w:rsid w:val="0065186C"/>
    <w:rsid w:val="00651ACE"/>
    <w:rsid w:val="0065269F"/>
    <w:rsid w:val="006529B6"/>
    <w:rsid w:val="006549A6"/>
    <w:rsid w:val="00654D8A"/>
    <w:rsid w:val="00655D64"/>
    <w:rsid w:val="0065735C"/>
    <w:rsid w:val="006573B9"/>
    <w:rsid w:val="00661F5D"/>
    <w:rsid w:val="00663A82"/>
    <w:rsid w:val="00666555"/>
    <w:rsid w:val="00666A66"/>
    <w:rsid w:val="006671E8"/>
    <w:rsid w:val="00674207"/>
    <w:rsid w:val="00674CD8"/>
    <w:rsid w:val="0067714A"/>
    <w:rsid w:val="00677B8D"/>
    <w:rsid w:val="006802F9"/>
    <w:rsid w:val="006810E0"/>
    <w:rsid w:val="00683176"/>
    <w:rsid w:val="00683302"/>
    <w:rsid w:val="0068342A"/>
    <w:rsid w:val="00683680"/>
    <w:rsid w:val="006858F6"/>
    <w:rsid w:val="00685B19"/>
    <w:rsid w:val="00690B96"/>
    <w:rsid w:val="00690C59"/>
    <w:rsid w:val="00690FFF"/>
    <w:rsid w:val="00693DE6"/>
    <w:rsid w:val="00696167"/>
    <w:rsid w:val="0069662C"/>
    <w:rsid w:val="00696B07"/>
    <w:rsid w:val="006A09D9"/>
    <w:rsid w:val="006A0D33"/>
    <w:rsid w:val="006A2AA2"/>
    <w:rsid w:val="006A2C1F"/>
    <w:rsid w:val="006A3D20"/>
    <w:rsid w:val="006A43A1"/>
    <w:rsid w:val="006A4827"/>
    <w:rsid w:val="006A7FA9"/>
    <w:rsid w:val="006B0599"/>
    <w:rsid w:val="006B0A23"/>
    <w:rsid w:val="006B14D6"/>
    <w:rsid w:val="006B397B"/>
    <w:rsid w:val="006B3B7E"/>
    <w:rsid w:val="006B46EC"/>
    <w:rsid w:val="006B4E51"/>
    <w:rsid w:val="006B68E0"/>
    <w:rsid w:val="006B69DA"/>
    <w:rsid w:val="006B6FF3"/>
    <w:rsid w:val="006C04FF"/>
    <w:rsid w:val="006C05D2"/>
    <w:rsid w:val="006C08E5"/>
    <w:rsid w:val="006C0EBF"/>
    <w:rsid w:val="006C120F"/>
    <w:rsid w:val="006C36FC"/>
    <w:rsid w:val="006C4DAE"/>
    <w:rsid w:val="006C51D5"/>
    <w:rsid w:val="006C54D5"/>
    <w:rsid w:val="006C5D41"/>
    <w:rsid w:val="006C6452"/>
    <w:rsid w:val="006C67C7"/>
    <w:rsid w:val="006C7DDB"/>
    <w:rsid w:val="006D1D46"/>
    <w:rsid w:val="006D1FD1"/>
    <w:rsid w:val="006D2358"/>
    <w:rsid w:val="006D2AD7"/>
    <w:rsid w:val="006D7084"/>
    <w:rsid w:val="006D70E8"/>
    <w:rsid w:val="006D75BC"/>
    <w:rsid w:val="006D7ADC"/>
    <w:rsid w:val="006E0814"/>
    <w:rsid w:val="006E0BE7"/>
    <w:rsid w:val="006E0DB1"/>
    <w:rsid w:val="006E1A86"/>
    <w:rsid w:val="006E23D5"/>
    <w:rsid w:val="006E3A55"/>
    <w:rsid w:val="006E4A6B"/>
    <w:rsid w:val="006E4EE3"/>
    <w:rsid w:val="006E5158"/>
    <w:rsid w:val="006E60D1"/>
    <w:rsid w:val="006E7384"/>
    <w:rsid w:val="006E7557"/>
    <w:rsid w:val="006F0E36"/>
    <w:rsid w:val="006F3EB6"/>
    <w:rsid w:val="006F4194"/>
    <w:rsid w:val="006F5473"/>
    <w:rsid w:val="006F5A2D"/>
    <w:rsid w:val="006F5AC7"/>
    <w:rsid w:val="006F69A3"/>
    <w:rsid w:val="006F723A"/>
    <w:rsid w:val="006F7AB0"/>
    <w:rsid w:val="00700619"/>
    <w:rsid w:val="007008DA"/>
    <w:rsid w:val="00701072"/>
    <w:rsid w:val="007010B9"/>
    <w:rsid w:val="00701263"/>
    <w:rsid w:val="007066CA"/>
    <w:rsid w:val="00711027"/>
    <w:rsid w:val="0071253E"/>
    <w:rsid w:val="0071361D"/>
    <w:rsid w:val="00713881"/>
    <w:rsid w:val="00713DAE"/>
    <w:rsid w:val="00715D50"/>
    <w:rsid w:val="007201CB"/>
    <w:rsid w:val="0072063A"/>
    <w:rsid w:val="007215B4"/>
    <w:rsid w:val="007229F6"/>
    <w:rsid w:val="0072393A"/>
    <w:rsid w:val="00724FE6"/>
    <w:rsid w:val="007268EF"/>
    <w:rsid w:val="00726DED"/>
    <w:rsid w:val="007308B4"/>
    <w:rsid w:val="00730E08"/>
    <w:rsid w:val="00730ED7"/>
    <w:rsid w:val="0073108C"/>
    <w:rsid w:val="007317A4"/>
    <w:rsid w:val="00731C97"/>
    <w:rsid w:val="00734334"/>
    <w:rsid w:val="007370E7"/>
    <w:rsid w:val="00740970"/>
    <w:rsid w:val="00740DC7"/>
    <w:rsid w:val="00741613"/>
    <w:rsid w:val="0074208C"/>
    <w:rsid w:val="00742F78"/>
    <w:rsid w:val="00744105"/>
    <w:rsid w:val="0074619D"/>
    <w:rsid w:val="00750B9C"/>
    <w:rsid w:val="007510BB"/>
    <w:rsid w:val="0075248D"/>
    <w:rsid w:val="00752B78"/>
    <w:rsid w:val="00754A20"/>
    <w:rsid w:val="00757F65"/>
    <w:rsid w:val="007607EB"/>
    <w:rsid w:val="007628BA"/>
    <w:rsid w:val="00762D07"/>
    <w:rsid w:val="00762E2A"/>
    <w:rsid w:val="007643A1"/>
    <w:rsid w:val="00764B6B"/>
    <w:rsid w:val="007663A9"/>
    <w:rsid w:val="007663DF"/>
    <w:rsid w:val="00766A34"/>
    <w:rsid w:val="0076729D"/>
    <w:rsid w:val="00770DCA"/>
    <w:rsid w:val="007720E9"/>
    <w:rsid w:val="0077368C"/>
    <w:rsid w:val="0077519B"/>
    <w:rsid w:val="00776D0C"/>
    <w:rsid w:val="00776DE9"/>
    <w:rsid w:val="00780027"/>
    <w:rsid w:val="00780909"/>
    <w:rsid w:val="00783A11"/>
    <w:rsid w:val="00784072"/>
    <w:rsid w:val="00784188"/>
    <w:rsid w:val="007849D4"/>
    <w:rsid w:val="00784AD6"/>
    <w:rsid w:val="00786B7E"/>
    <w:rsid w:val="007904DD"/>
    <w:rsid w:val="007918E9"/>
    <w:rsid w:val="007923FE"/>
    <w:rsid w:val="00792C51"/>
    <w:rsid w:val="00796C32"/>
    <w:rsid w:val="00797802"/>
    <w:rsid w:val="007A2954"/>
    <w:rsid w:val="007A3643"/>
    <w:rsid w:val="007A3CCB"/>
    <w:rsid w:val="007A3FA8"/>
    <w:rsid w:val="007A4148"/>
    <w:rsid w:val="007A4549"/>
    <w:rsid w:val="007A611F"/>
    <w:rsid w:val="007A61E7"/>
    <w:rsid w:val="007A658F"/>
    <w:rsid w:val="007A6EB5"/>
    <w:rsid w:val="007A7DCC"/>
    <w:rsid w:val="007B03E1"/>
    <w:rsid w:val="007B08F3"/>
    <w:rsid w:val="007B3AE0"/>
    <w:rsid w:val="007B54A1"/>
    <w:rsid w:val="007B647C"/>
    <w:rsid w:val="007B6F58"/>
    <w:rsid w:val="007B7646"/>
    <w:rsid w:val="007B7657"/>
    <w:rsid w:val="007B7C1A"/>
    <w:rsid w:val="007C07EE"/>
    <w:rsid w:val="007C0B63"/>
    <w:rsid w:val="007C0E21"/>
    <w:rsid w:val="007C10AD"/>
    <w:rsid w:val="007C2455"/>
    <w:rsid w:val="007C3096"/>
    <w:rsid w:val="007C3550"/>
    <w:rsid w:val="007C3B5D"/>
    <w:rsid w:val="007C442A"/>
    <w:rsid w:val="007C51BF"/>
    <w:rsid w:val="007C5423"/>
    <w:rsid w:val="007C6F1F"/>
    <w:rsid w:val="007C6F85"/>
    <w:rsid w:val="007D0715"/>
    <w:rsid w:val="007D0F42"/>
    <w:rsid w:val="007D2427"/>
    <w:rsid w:val="007D355A"/>
    <w:rsid w:val="007D36E0"/>
    <w:rsid w:val="007D3716"/>
    <w:rsid w:val="007D3B88"/>
    <w:rsid w:val="007D3D52"/>
    <w:rsid w:val="007D7E91"/>
    <w:rsid w:val="007D7F3F"/>
    <w:rsid w:val="007E2A10"/>
    <w:rsid w:val="007E2F3A"/>
    <w:rsid w:val="007E437A"/>
    <w:rsid w:val="007E472B"/>
    <w:rsid w:val="007E53B0"/>
    <w:rsid w:val="007E65D8"/>
    <w:rsid w:val="007F0311"/>
    <w:rsid w:val="007F03D9"/>
    <w:rsid w:val="007F0B1B"/>
    <w:rsid w:val="007F1134"/>
    <w:rsid w:val="007F228F"/>
    <w:rsid w:val="007F22E0"/>
    <w:rsid w:val="007F2FDB"/>
    <w:rsid w:val="007F3673"/>
    <w:rsid w:val="007F4F0F"/>
    <w:rsid w:val="007F6B83"/>
    <w:rsid w:val="007F7004"/>
    <w:rsid w:val="00800E68"/>
    <w:rsid w:val="0080155E"/>
    <w:rsid w:val="00801B7F"/>
    <w:rsid w:val="0080228B"/>
    <w:rsid w:val="008044AA"/>
    <w:rsid w:val="008060DC"/>
    <w:rsid w:val="0080659B"/>
    <w:rsid w:val="00807B54"/>
    <w:rsid w:val="00807E74"/>
    <w:rsid w:val="00807E7E"/>
    <w:rsid w:val="008102C4"/>
    <w:rsid w:val="00811A41"/>
    <w:rsid w:val="00811CD2"/>
    <w:rsid w:val="0081385B"/>
    <w:rsid w:val="00814A9E"/>
    <w:rsid w:val="00814D16"/>
    <w:rsid w:val="00815124"/>
    <w:rsid w:val="00816E1C"/>
    <w:rsid w:val="00820B0C"/>
    <w:rsid w:val="00821077"/>
    <w:rsid w:val="008239B4"/>
    <w:rsid w:val="00825E10"/>
    <w:rsid w:val="00826362"/>
    <w:rsid w:val="00826B28"/>
    <w:rsid w:val="0083057B"/>
    <w:rsid w:val="008308B7"/>
    <w:rsid w:val="00830BC8"/>
    <w:rsid w:val="00831DDB"/>
    <w:rsid w:val="00831EBB"/>
    <w:rsid w:val="0083213B"/>
    <w:rsid w:val="008329BC"/>
    <w:rsid w:val="00832B78"/>
    <w:rsid w:val="00833C41"/>
    <w:rsid w:val="00833DCC"/>
    <w:rsid w:val="0083420C"/>
    <w:rsid w:val="00835978"/>
    <w:rsid w:val="008409BA"/>
    <w:rsid w:val="008417BA"/>
    <w:rsid w:val="008422BA"/>
    <w:rsid w:val="00845D86"/>
    <w:rsid w:val="00845EB5"/>
    <w:rsid w:val="00846119"/>
    <w:rsid w:val="0085065F"/>
    <w:rsid w:val="008510BD"/>
    <w:rsid w:val="0085154E"/>
    <w:rsid w:val="00851D4C"/>
    <w:rsid w:val="008544E2"/>
    <w:rsid w:val="0085628C"/>
    <w:rsid w:val="00856968"/>
    <w:rsid w:val="008579C6"/>
    <w:rsid w:val="0086102F"/>
    <w:rsid w:val="00861149"/>
    <w:rsid w:val="008619CB"/>
    <w:rsid w:val="00862933"/>
    <w:rsid w:val="00862A1E"/>
    <w:rsid w:val="00863196"/>
    <w:rsid w:val="008638EA"/>
    <w:rsid w:val="008655A4"/>
    <w:rsid w:val="00866F8B"/>
    <w:rsid w:val="008674F6"/>
    <w:rsid w:val="00867DFB"/>
    <w:rsid w:val="0087099C"/>
    <w:rsid w:val="00870D68"/>
    <w:rsid w:val="008724A0"/>
    <w:rsid w:val="00872A9F"/>
    <w:rsid w:val="00872EFC"/>
    <w:rsid w:val="00874288"/>
    <w:rsid w:val="0087477D"/>
    <w:rsid w:val="00875294"/>
    <w:rsid w:val="0087547F"/>
    <w:rsid w:val="00875522"/>
    <w:rsid w:val="00877370"/>
    <w:rsid w:val="0088160B"/>
    <w:rsid w:val="00881A9B"/>
    <w:rsid w:val="00882869"/>
    <w:rsid w:val="00882E39"/>
    <w:rsid w:val="00882EE8"/>
    <w:rsid w:val="00883EAE"/>
    <w:rsid w:val="00883F31"/>
    <w:rsid w:val="008859C1"/>
    <w:rsid w:val="00890468"/>
    <w:rsid w:val="00890B52"/>
    <w:rsid w:val="00890F05"/>
    <w:rsid w:val="00891E6A"/>
    <w:rsid w:val="00893CEF"/>
    <w:rsid w:val="00894382"/>
    <w:rsid w:val="00895571"/>
    <w:rsid w:val="00895F89"/>
    <w:rsid w:val="00896178"/>
    <w:rsid w:val="00896E8F"/>
    <w:rsid w:val="008975C9"/>
    <w:rsid w:val="008978B8"/>
    <w:rsid w:val="008A0D90"/>
    <w:rsid w:val="008A2D6D"/>
    <w:rsid w:val="008A3217"/>
    <w:rsid w:val="008A35D7"/>
    <w:rsid w:val="008A3E1D"/>
    <w:rsid w:val="008A44A2"/>
    <w:rsid w:val="008A557B"/>
    <w:rsid w:val="008A7021"/>
    <w:rsid w:val="008A7840"/>
    <w:rsid w:val="008B1238"/>
    <w:rsid w:val="008B5B12"/>
    <w:rsid w:val="008B5F69"/>
    <w:rsid w:val="008B714D"/>
    <w:rsid w:val="008B7580"/>
    <w:rsid w:val="008B7D53"/>
    <w:rsid w:val="008C1ABA"/>
    <w:rsid w:val="008C3FB1"/>
    <w:rsid w:val="008C43DD"/>
    <w:rsid w:val="008C47E0"/>
    <w:rsid w:val="008C5397"/>
    <w:rsid w:val="008C77AE"/>
    <w:rsid w:val="008C7981"/>
    <w:rsid w:val="008D3A0C"/>
    <w:rsid w:val="008D40BC"/>
    <w:rsid w:val="008D47B1"/>
    <w:rsid w:val="008D7037"/>
    <w:rsid w:val="008D7560"/>
    <w:rsid w:val="008D765C"/>
    <w:rsid w:val="008D78D3"/>
    <w:rsid w:val="008D7C23"/>
    <w:rsid w:val="008E0274"/>
    <w:rsid w:val="008E22D3"/>
    <w:rsid w:val="008E23B5"/>
    <w:rsid w:val="008E26CD"/>
    <w:rsid w:val="008E2D6D"/>
    <w:rsid w:val="008E49FA"/>
    <w:rsid w:val="008E4DCD"/>
    <w:rsid w:val="008E6B11"/>
    <w:rsid w:val="008E6C21"/>
    <w:rsid w:val="008F092F"/>
    <w:rsid w:val="008F1320"/>
    <w:rsid w:val="008F18AF"/>
    <w:rsid w:val="008F19EB"/>
    <w:rsid w:val="008F2D5F"/>
    <w:rsid w:val="008F3B98"/>
    <w:rsid w:val="008F4160"/>
    <w:rsid w:val="008F47AE"/>
    <w:rsid w:val="008F4A3E"/>
    <w:rsid w:val="008F546D"/>
    <w:rsid w:val="008F65E5"/>
    <w:rsid w:val="008F66D8"/>
    <w:rsid w:val="00900A75"/>
    <w:rsid w:val="0090149C"/>
    <w:rsid w:val="009016D6"/>
    <w:rsid w:val="0090197B"/>
    <w:rsid w:val="009020F4"/>
    <w:rsid w:val="00902A75"/>
    <w:rsid w:val="009035DD"/>
    <w:rsid w:val="00904BD3"/>
    <w:rsid w:val="00904FAC"/>
    <w:rsid w:val="00906FB1"/>
    <w:rsid w:val="0090743D"/>
    <w:rsid w:val="00907FD0"/>
    <w:rsid w:val="00910914"/>
    <w:rsid w:val="0091147F"/>
    <w:rsid w:val="00912348"/>
    <w:rsid w:val="009125A7"/>
    <w:rsid w:val="00913A8A"/>
    <w:rsid w:val="00914280"/>
    <w:rsid w:val="00914358"/>
    <w:rsid w:val="00917689"/>
    <w:rsid w:val="009200F0"/>
    <w:rsid w:val="0092020D"/>
    <w:rsid w:val="00921C2B"/>
    <w:rsid w:val="00923162"/>
    <w:rsid w:val="00924C0D"/>
    <w:rsid w:val="00925D97"/>
    <w:rsid w:val="00925E0C"/>
    <w:rsid w:val="009308D6"/>
    <w:rsid w:val="00930A2E"/>
    <w:rsid w:val="009310F6"/>
    <w:rsid w:val="0093203C"/>
    <w:rsid w:val="00932A9B"/>
    <w:rsid w:val="00932DD4"/>
    <w:rsid w:val="009332BC"/>
    <w:rsid w:val="00933EA7"/>
    <w:rsid w:val="00934789"/>
    <w:rsid w:val="00934B7D"/>
    <w:rsid w:val="00934F7A"/>
    <w:rsid w:val="00937AB3"/>
    <w:rsid w:val="00937F30"/>
    <w:rsid w:val="0094030B"/>
    <w:rsid w:val="009407D1"/>
    <w:rsid w:val="00940C93"/>
    <w:rsid w:val="0094136E"/>
    <w:rsid w:val="0094266F"/>
    <w:rsid w:val="00943138"/>
    <w:rsid w:val="009435D1"/>
    <w:rsid w:val="00944396"/>
    <w:rsid w:val="009453E3"/>
    <w:rsid w:val="0094572F"/>
    <w:rsid w:val="009513E9"/>
    <w:rsid w:val="009520BB"/>
    <w:rsid w:val="00953BE8"/>
    <w:rsid w:val="00953CB1"/>
    <w:rsid w:val="00953E20"/>
    <w:rsid w:val="00954E17"/>
    <w:rsid w:val="0095570A"/>
    <w:rsid w:val="00955D40"/>
    <w:rsid w:val="009570A5"/>
    <w:rsid w:val="00963444"/>
    <w:rsid w:val="009638BA"/>
    <w:rsid w:val="00964FB8"/>
    <w:rsid w:val="0096720B"/>
    <w:rsid w:val="009677DE"/>
    <w:rsid w:val="009677EC"/>
    <w:rsid w:val="00967AE8"/>
    <w:rsid w:val="009715CA"/>
    <w:rsid w:val="009746A4"/>
    <w:rsid w:val="009758C8"/>
    <w:rsid w:val="00975C8F"/>
    <w:rsid w:val="00982DC8"/>
    <w:rsid w:val="009839F3"/>
    <w:rsid w:val="00983AAA"/>
    <w:rsid w:val="009859B1"/>
    <w:rsid w:val="00985C39"/>
    <w:rsid w:val="00985D9D"/>
    <w:rsid w:val="00990067"/>
    <w:rsid w:val="009911E8"/>
    <w:rsid w:val="0099302F"/>
    <w:rsid w:val="009944D3"/>
    <w:rsid w:val="009A1416"/>
    <w:rsid w:val="009A1DC5"/>
    <w:rsid w:val="009A262D"/>
    <w:rsid w:val="009A30CF"/>
    <w:rsid w:val="009A3EA9"/>
    <w:rsid w:val="009A45A4"/>
    <w:rsid w:val="009A4611"/>
    <w:rsid w:val="009A6072"/>
    <w:rsid w:val="009A79FB"/>
    <w:rsid w:val="009B01BB"/>
    <w:rsid w:val="009B0A1C"/>
    <w:rsid w:val="009B2D2D"/>
    <w:rsid w:val="009B2FC1"/>
    <w:rsid w:val="009B350E"/>
    <w:rsid w:val="009B5278"/>
    <w:rsid w:val="009B6929"/>
    <w:rsid w:val="009B6A0D"/>
    <w:rsid w:val="009B6BA5"/>
    <w:rsid w:val="009B7EFF"/>
    <w:rsid w:val="009C0237"/>
    <w:rsid w:val="009C06DC"/>
    <w:rsid w:val="009C1B85"/>
    <w:rsid w:val="009C33CE"/>
    <w:rsid w:val="009C388A"/>
    <w:rsid w:val="009C3CC8"/>
    <w:rsid w:val="009C53FF"/>
    <w:rsid w:val="009C572C"/>
    <w:rsid w:val="009C6370"/>
    <w:rsid w:val="009D0065"/>
    <w:rsid w:val="009D0886"/>
    <w:rsid w:val="009D1D44"/>
    <w:rsid w:val="009D2156"/>
    <w:rsid w:val="009D41B7"/>
    <w:rsid w:val="009D466B"/>
    <w:rsid w:val="009D4794"/>
    <w:rsid w:val="009D48B5"/>
    <w:rsid w:val="009D5C67"/>
    <w:rsid w:val="009D6481"/>
    <w:rsid w:val="009E1533"/>
    <w:rsid w:val="009E2B0A"/>
    <w:rsid w:val="009E3282"/>
    <w:rsid w:val="009E4E4F"/>
    <w:rsid w:val="009E51AC"/>
    <w:rsid w:val="009E74D3"/>
    <w:rsid w:val="009E76FA"/>
    <w:rsid w:val="009F00EF"/>
    <w:rsid w:val="009F0515"/>
    <w:rsid w:val="009F3473"/>
    <w:rsid w:val="009F3DDC"/>
    <w:rsid w:val="009F4004"/>
    <w:rsid w:val="009F5567"/>
    <w:rsid w:val="009F55ED"/>
    <w:rsid w:val="009F591A"/>
    <w:rsid w:val="009F71FB"/>
    <w:rsid w:val="009F73A6"/>
    <w:rsid w:val="00A0135C"/>
    <w:rsid w:val="00A017B7"/>
    <w:rsid w:val="00A023E4"/>
    <w:rsid w:val="00A02A19"/>
    <w:rsid w:val="00A031D5"/>
    <w:rsid w:val="00A041AB"/>
    <w:rsid w:val="00A060ED"/>
    <w:rsid w:val="00A06F92"/>
    <w:rsid w:val="00A076F3"/>
    <w:rsid w:val="00A07ECD"/>
    <w:rsid w:val="00A103D7"/>
    <w:rsid w:val="00A1196C"/>
    <w:rsid w:val="00A13247"/>
    <w:rsid w:val="00A1370A"/>
    <w:rsid w:val="00A13DB9"/>
    <w:rsid w:val="00A1536F"/>
    <w:rsid w:val="00A153D1"/>
    <w:rsid w:val="00A16CE8"/>
    <w:rsid w:val="00A20843"/>
    <w:rsid w:val="00A20876"/>
    <w:rsid w:val="00A2486A"/>
    <w:rsid w:val="00A2576A"/>
    <w:rsid w:val="00A25B86"/>
    <w:rsid w:val="00A2633B"/>
    <w:rsid w:val="00A267AE"/>
    <w:rsid w:val="00A27327"/>
    <w:rsid w:val="00A27CA4"/>
    <w:rsid w:val="00A300B7"/>
    <w:rsid w:val="00A315D3"/>
    <w:rsid w:val="00A316F6"/>
    <w:rsid w:val="00A33171"/>
    <w:rsid w:val="00A339D2"/>
    <w:rsid w:val="00A339DE"/>
    <w:rsid w:val="00A3404F"/>
    <w:rsid w:val="00A3511B"/>
    <w:rsid w:val="00A357E7"/>
    <w:rsid w:val="00A35A82"/>
    <w:rsid w:val="00A35E0C"/>
    <w:rsid w:val="00A36610"/>
    <w:rsid w:val="00A36A50"/>
    <w:rsid w:val="00A409CA"/>
    <w:rsid w:val="00A42E11"/>
    <w:rsid w:val="00A43CB6"/>
    <w:rsid w:val="00A44C3D"/>
    <w:rsid w:val="00A4553A"/>
    <w:rsid w:val="00A456EF"/>
    <w:rsid w:val="00A46806"/>
    <w:rsid w:val="00A5161A"/>
    <w:rsid w:val="00A51C68"/>
    <w:rsid w:val="00A52377"/>
    <w:rsid w:val="00A529D0"/>
    <w:rsid w:val="00A52F14"/>
    <w:rsid w:val="00A53099"/>
    <w:rsid w:val="00A61530"/>
    <w:rsid w:val="00A61D6A"/>
    <w:rsid w:val="00A6215C"/>
    <w:rsid w:val="00A64866"/>
    <w:rsid w:val="00A64CB3"/>
    <w:rsid w:val="00A65449"/>
    <w:rsid w:val="00A658A9"/>
    <w:rsid w:val="00A66333"/>
    <w:rsid w:val="00A6799D"/>
    <w:rsid w:val="00A714F5"/>
    <w:rsid w:val="00A7172B"/>
    <w:rsid w:val="00A71CE8"/>
    <w:rsid w:val="00A72413"/>
    <w:rsid w:val="00A72B53"/>
    <w:rsid w:val="00A7310A"/>
    <w:rsid w:val="00A739E2"/>
    <w:rsid w:val="00A741B4"/>
    <w:rsid w:val="00A74363"/>
    <w:rsid w:val="00A757D8"/>
    <w:rsid w:val="00A77E0A"/>
    <w:rsid w:val="00A8182D"/>
    <w:rsid w:val="00A823B2"/>
    <w:rsid w:val="00A82617"/>
    <w:rsid w:val="00A835D8"/>
    <w:rsid w:val="00A83CF1"/>
    <w:rsid w:val="00A84866"/>
    <w:rsid w:val="00A84A9E"/>
    <w:rsid w:val="00A8500C"/>
    <w:rsid w:val="00A85D49"/>
    <w:rsid w:val="00A86B07"/>
    <w:rsid w:val="00A910C6"/>
    <w:rsid w:val="00A92B8C"/>
    <w:rsid w:val="00A9536F"/>
    <w:rsid w:val="00A97265"/>
    <w:rsid w:val="00AA1B02"/>
    <w:rsid w:val="00AA1C0D"/>
    <w:rsid w:val="00AA2453"/>
    <w:rsid w:val="00AA382F"/>
    <w:rsid w:val="00AA54F4"/>
    <w:rsid w:val="00AA64F2"/>
    <w:rsid w:val="00AA6C47"/>
    <w:rsid w:val="00AB0C9E"/>
    <w:rsid w:val="00AB136E"/>
    <w:rsid w:val="00AB1701"/>
    <w:rsid w:val="00AB2355"/>
    <w:rsid w:val="00AB288D"/>
    <w:rsid w:val="00AB36F8"/>
    <w:rsid w:val="00AB5491"/>
    <w:rsid w:val="00AB683B"/>
    <w:rsid w:val="00AC0E7E"/>
    <w:rsid w:val="00AC2E80"/>
    <w:rsid w:val="00AC2FE6"/>
    <w:rsid w:val="00AC361A"/>
    <w:rsid w:val="00AC61F4"/>
    <w:rsid w:val="00AD16B4"/>
    <w:rsid w:val="00AD1CA6"/>
    <w:rsid w:val="00AD402A"/>
    <w:rsid w:val="00AD56A0"/>
    <w:rsid w:val="00AD5E8B"/>
    <w:rsid w:val="00AD6046"/>
    <w:rsid w:val="00AD7ABF"/>
    <w:rsid w:val="00AE13DD"/>
    <w:rsid w:val="00AE2D17"/>
    <w:rsid w:val="00AE686A"/>
    <w:rsid w:val="00AE6B78"/>
    <w:rsid w:val="00AF0925"/>
    <w:rsid w:val="00AF0A5B"/>
    <w:rsid w:val="00AF12CF"/>
    <w:rsid w:val="00AF1AD3"/>
    <w:rsid w:val="00AF2097"/>
    <w:rsid w:val="00AF2CBF"/>
    <w:rsid w:val="00AF2D85"/>
    <w:rsid w:val="00AF49AC"/>
    <w:rsid w:val="00AF5B99"/>
    <w:rsid w:val="00AF6502"/>
    <w:rsid w:val="00AF7096"/>
    <w:rsid w:val="00B02CB2"/>
    <w:rsid w:val="00B02E63"/>
    <w:rsid w:val="00B0429A"/>
    <w:rsid w:val="00B0431D"/>
    <w:rsid w:val="00B04A72"/>
    <w:rsid w:val="00B05D15"/>
    <w:rsid w:val="00B10DF2"/>
    <w:rsid w:val="00B1104B"/>
    <w:rsid w:val="00B11FE1"/>
    <w:rsid w:val="00B12ED1"/>
    <w:rsid w:val="00B1333C"/>
    <w:rsid w:val="00B14050"/>
    <w:rsid w:val="00B14E74"/>
    <w:rsid w:val="00B14FDD"/>
    <w:rsid w:val="00B16EFC"/>
    <w:rsid w:val="00B176EE"/>
    <w:rsid w:val="00B1796D"/>
    <w:rsid w:val="00B202C3"/>
    <w:rsid w:val="00B21854"/>
    <w:rsid w:val="00B23CC3"/>
    <w:rsid w:val="00B25D04"/>
    <w:rsid w:val="00B265A7"/>
    <w:rsid w:val="00B270A2"/>
    <w:rsid w:val="00B27320"/>
    <w:rsid w:val="00B27B32"/>
    <w:rsid w:val="00B30047"/>
    <w:rsid w:val="00B325F2"/>
    <w:rsid w:val="00B3265B"/>
    <w:rsid w:val="00B332D4"/>
    <w:rsid w:val="00B33484"/>
    <w:rsid w:val="00B334DD"/>
    <w:rsid w:val="00B338BD"/>
    <w:rsid w:val="00B345FE"/>
    <w:rsid w:val="00B349F2"/>
    <w:rsid w:val="00B351C2"/>
    <w:rsid w:val="00B3659C"/>
    <w:rsid w:val="00B407D9"/>
    <w:rsid w:val="00B4090A"/>
    <w:rsid w:val="00B40CF3"/>
    <w:rsid w:val="00B446A8"/>
    <w:rsid w:val="00B44A60"/>
    <w:rsid w:val="00B45129"/>
    <w:rsid w:val="00B46E3F"/>
    <w:rsid w:val="00B470B0"/>
    <w:rsid w:val="00B47196"/>
    <w:rsid w:val="00B5002F"/>
    <w:rsid w:val="00B50628"/>
    <w:rsid w:val="00B522F4"/>
    <w:rsid w:val="00B5475D"/>
    <w:rsid w:val="00B559AE"/>
    <w:rsid w:val="00B56241"/>
    <w:rsid w:val="00B57D7B"/>
    <w:rsid w:val="00B60B07"/>
    <w:rsid w:val="00B60B52"/>
    <w:rsid w:val="00B61680"/>
    <w:rsid w:val="00B61AE2"/>
    <w:rsid w:val="00B62664"/>
    <w:rsid w:val="00B64150"/>
    <w:rsid w:val="00B64656"/>
    <w:rsid w:val="00B64D2A"/>
    <w:rsid w:val="00B64D5C"/>
    <w:rsid w:val="00B71561"/>
    <w:rsid w:val="00B717CC"/>
    <w:rsid w:val="00B72657"/>
    <w:rsid w:val="00B74E9B"/>
    <w:rsid w:val="00B7788C"/>
    <w:rsid w:val="00B80457"/>
    <w:rsid w:val="00B81072"/>
    <w:rsid w:val="00B81614"/>
    <w:rsid w:val="00B82348"/>
    <w:rsid w:val="00B8257B"/>
    <w:rsid w:val="00B82E12"/>
    <w:rsid w:val="00B837CA"/>
    <w:rsid w:val="00B839F5"/>
    <w:rsid w:val="00B84625"/>
    <w:rsid w:val="00B873DD"/>
    <w:rsid w:val="00B8775B"/>
    <w:rsid w:val="00B87CC3"/>
    <w:rsid w:val="00B9074E"/>
    <w:rsid w:val="00B9274A"/>
    <w:rsid w:val="00B93068"/>
    <w:rsid w:val="00B936B3"/>
    <w:rsid w:val="00B943AF"/>
    <w:rsid w:val="00B954B7"/>
    <w:rsid w:val="00B95798"/>
    <w:rsid w:val="00B96E02"/>
    <w:rsid w:val="00B97565"/>
    <w:rsid w:val="00B97DDB"/>
    <w:rsid w:val="00BA13AA"/>
    <w:rsid w:val="00BA3B2D"/>
    <w:rsid w:val="00BA518C"/>
    <w:rsid w:val="00BA552E"/>
    <w:rsid w:val="00BA5E07"/>
    <w:rsid w:val="00BB2B38"/>
    <w:rsid w:val="00BB2CD9"/>
    <w:rsid w:val="00BB5007"/>
    <w:rsid w:val="00BB5240"/>
    <w:rsid w:val="00BC02D4"/>
    <w:rsid w:val="00BC317E"/>
    <w:rsid w:val="00BC561F"/>
    <w:rsid w:val="00BC6467"/>
    <w:rsid w:val="00BD1774"/>
    <w:rsid w:val="00BD2C1E"/>
    <w:rsid w:val="00BD458C"/>
    <w:rsid w:val="00BD5622"/>
    <w:rsid w:val="00BD5747"/>
    <w:rsid w:val="00BD5F73"/>
    <w:rsid w:val="00BD6669"/>
    <w:rsid w:val="00BD6C57"/>
    <w:rsid w:val="00BD77ED"/>
    <w:rsid w:val="00BE0DD2"/>
    <w:rsid w:val="00BE108A"/>
    <w:rsid w:val="00BE1F0E"/>
    <w:rsid w:val="00BE286F"/>
    <w:rsid w:val="00BE392B"/>
    <w:rsid w:val="00BE47BE"/>
    <w:rsid w:val="00BE6222"/>
    <w:rsid w:val="00BF21AF"/>
    <w:rsid w:val="00BF3596"/>
    <w:rsid w:val="00BF3B14"/>
    <w:rsid w:val="00BF6BDF"/>
    <w:rsid w:val="00BF7775"/>
    <w:rsid w:val="00C003C1"/>
    <w:rsid w:val="00C0164A"/>
    <w:rsid w:val="00C01A03"/>
    <w:rsid w:val="00C04136"/>
    <w:rsid w:val="00C04CD6"/>
    <w:rsid w:val="00C079B6"/>
    <w:rsid w:val="00C11648"/>
    <w:rsid w:val="00C11D22"/>
    <w:rsid w:val="00C12854"/>
    <w:rsid w:val="00C1315B"/>
    <w:rsid w:val="00C15ED9"/>
    <w:rsid w:val="00C208F3"/>
    <w:rsid w:val="00C20B8B"/>
    <w:rsid w:val="00C2195B"/>
    <w:rsid w:val="00C21F1A"/>
    <w:rsid w:val="00C2262E"/>
    <w:rsid w:val="00C22D7D"/>
    <w:rsid w:val="00C22EA6"/>
    <w:rsid w:val="00C23339"/>
    <w:rsid w:val="00C234EE"/>
    <w:rsid w:val="00C24C04"/>
    <w:rsid w:val="00C25ECD"/>
    <w:rsid w:val="00C260D3"/>
    <w:rsid w:val="00C27B68"/>
    <w:rsid w:val="00C32C1E"/>
    <w:rsid w:val="00C33653"/>
    <w:rsid w:val="00C34512"/>
    <w:rsid w:val="00C34BCB"/>
    <w:rsid w:val="00C35B64"/>
    <w:rsid w:val="00C36551"/>
    <w:rsid w:val="00C36FA0"/>
    <w:rsid w:val="00C41073"/>
    <w:rsid w:val="00C4199F"/>
    <w:rsid w:val="00C41CC0"/>
    <w:rsid w:val="00C439FD"/>
    <w:rsid w:val="00C45553"/>
    <w:rsid w:val="00C459B1"/>
    <w:rsid w:val="00C46A18"/>
    <w:rsid w:val="00C47DDB"/>
    <w:rsid w:val="00C50063"/>
    <w:rsid w:val="00C50F5A"/>
    <w:rsid w:val="00C51E4D"/>
    <w:rsid w:val="00C51EFB"/>
    <w:rsid w:val="00C52F97"/>
    <w:rsid w:val="00C5399A"/>
    <w:rsid w:val="00C56C92"/>
    <w:rsid w:val="00C56CBA"/>
    <w:rsid w:val="00C57167"/>
    <w:rsid w:val="00C60419"/>
    <w:rsid w:val="00C623A9"/>
    <w:rsid w:val="00C6259D"/>
    <w:rsid w:val="00C628B0"/>
    <w:rsid w:val="00C6447D"/>
    <w:rsid w:val="00C6500A"/>
    <w:rsid w:val="00C65F5D"/>
    <w:rsid w:val="00C66092"/>
    <w:rsid w:val="00C667B6"/>
    <w:rsid w:val="00C66C7C"/>
    <w:rsid w:val="00C67586"/>
    <w:rsid w:val="00C711F7"/>
    <w:rsid w:val="00C7421E"/>
    <w:rsid w:val="00C74998"/>
    <w:rsid w:val="00C75687"/>
    <w:rsid w:val="00C75713"/>
    <w:rsid w:val="00C758E5"/>
    <w:rsid w:val="00C76542"/>
    <w:rsid w:val="00C76A63"/>
    <w:rsid w:val="00C76B6F"/>
    <w:rsid w:val="00C77860"/>
    <w:rsid w:val="00C77ACE"/>
    <w:rsid w:val="00C77C1F"/>
    <w:rsid w:val="00C80B96"/>
    <w:rsid w:val="00C814EE"/>
    <w:rsid w:val="00C82B4F"/>
    <w:rsid w:val="00C8313C"/>
    <w:rsid w:val="00C84C0D"/>
    <w:rsid w:val="00C84F9A"/>
    <w:rsid w:val="00C851C0"/>
    <w:rsid w:val="00C85295"/>
    <w:rsid w:val="00C85D12"/>
    <w:rsid w:val="00C86E09"/>
    <w:rsid w:val="00C87114"/>
    <w:rsid w:val="00C873A5"/>
    <w:rsid w:val="00C92C70"/>
    <w:rsid w:val="00C94B32"/>
    <w:rsid w:val="00C94FFC"/>
    <w:rsid w:val="00C9541A"/>
    <w:rsid w:val="00C961E4"/>
    <w:rsid w:val="00C974D4"/>
    <w:rsid w:val="00CA13F7"/>
    <w:rsid w:val="00CA15E7"/>
    <w:rsid w:val="00CA15FA"/>
    <w:rsid w:val="00CA2603"/>
    <w:rsid w:val="00CA4D05"/>
    <w:rsid w:val="00CA5536"/>
    <w:rsid w:val="00CA6329"/>
    <w:rsid w:val="00CA6603"/>
    <w:rsid w:val="00CA7910"/>
    <w:rsid w:val="00CA7AE5"/>
    <w:rsid w:val="00CB06E8"/>
    <w:rsid w:val="00CB111E"/>
    <w:rsid w:val="00CB1D79"/>
    <w:rsid w:val="00CB4FFB"/>
    <w:rsid w:val="00CB52B3"/>
    <w:rsid w:val="00CB590F"/>
    <w:rsid w:val="00CB7934"/>
    <w:rsid w:val="00CC1E0A"/>
    <w:rsid w:val="00CC2C09"/>
    <w:rsid w:val="00CC4246"/>
    <w:rsid w:val="00CC48A4"/>
    <w:rsid w:val="00CC48BA"/>
    <w:rsid w:val="00CC5407"/>
    <w:rsid w:val="00CC7A85"/>
    <w:rsid w:val="00CD1154"/>
    <w:rsid w:val="00CD4AE8"/>
    <w:rsid w:val="00CD6108"/>
    <w:rsid w:val="00CD668A"/>
    <w:rsid w:val="00CD6C02"/>
    <w:rsid w:val="00CD7EDC"/>
    <w:rsid w:val="00CE0C3C"/>
    <w:rsid w:val="00CE3962"/>
    <w:rsid w:val="00CE3CD9"/>
    <w:rsid w:val="00CE4264"/>
    <w:rsid w:val="00CE51C8"/>
    <w:rsid w:val="00CE546F"/>
    <w:rsid w:val="00CE6CF1"/>
    <w:rsid w:val="00CE6F6E"/>
    <w:rsid w:val="00CF09AD"/>
    <w:rsid w:val="00CF1E1D"/>
    <w:rsid w:val="00CF4CC8"/>
    <w:rsid w:val="00CF5FEA"/>
    <w:rsid w:val="00D002E5"/>
    <w:rsid w:val="00D02DF3"/>
    <w:rsid w:val="00D03142"/>
    <w:rsid w:val="00D0351C"/>
    <w:rsid w:val="00D043C5"/>
    <w:rsid w:val="00D053C4"/>
    <w:rsid w:val="00D114EC"/>
    <w:rsid w:val="00D123C1"/>
    <w:rsid w:val="00D12C42"/>
    <w:rsid w:val="00D13271"/>
    <w:rsid w:val="00D16B22"/>
    <w:rsid w:val="00D176A3"/>
    <w:rsid w:val="00D219A0"/>
    <w:rsid w:val="00D21FD9"/>
    <w:rsid w:val="00D22A18"/>
    <w:rsid w:val="00D24866"/>
    <w:rsid w:val="00D24CC2"/>
    <w:rsid w:val="00D25311"/>
    <w:rsid w:val="00D256EB"/>
    <w:rsid w:val="00D265CA"/>
    <w:rsid w:val="00D26AB5"/>
    <w:rsid w:val="00D26CC3"/>
    <w:rsid w:val="00D27CF9"/>
    <w:rsid w:val="00D30203"/>
    <w:rsid w:val="00D31D2E"/>
    <w:rsid w:val="00D3240A"/>
    <w:rsid w:val="00D33FB7"/>
    <w:rsid w:val="00D34A9B"/>
    <w:rsid w:val="00D34EF2"/>
    <w:rsid w:val="00D350B2"/>
    <w:rsid w:val="00D3595F"/>
    <w:rsid w:val="00D400EC"/>
    <w:rsid w:val="00D40EE7"/>
    <w:rsid w:val="00D41B0D"/>
    <w:rsid w:val="00D45992"/>
    <w:rsid w:val="00D46385"/>
    <w:rsid w:val="00D475A6"/>
    <w:rsid w:val="00D47753"/>
    <w:rsid w:val="00D47B34"/>
    <w:rsid w:val="00D50167"/>
    <w:rsid w:val="00D5142F"/>
    <w:rsid w:val="00D51622"/>
    <w:rsid w:val="00D51B85"/>
    <w:rsid w:val="00D51E06"/>
    <w:rsid w:val="00D52CB9"/>
    <w:rsid w:val="00D54E9A"/>
    <w:rsid w:val="00D56048"/>
    <w:rsid w:val="00D60497"/>
    <w:rsid w:val="00D610C9"/>
    <w:rsid w:val="00D619F2"/>
    <w:rsid w:val="00D63D8B"/>
    <w:rsid w:val="00D63E41"/>
    <w:rsid w:val="00D641CB"/>
    <w:rsid w:val="00D64A65"/>
    <w:rsid w:val="00D651D0"/>
    <w:rsid w:val="00D65FF4"/>
    <w:rsid w:val="00D66D89"/>
    <w:rsid w:val="00D67028"/>
    <w:rsid w:val="00D67997"/>
    <w:rsid w:val="00D70DA8"/>
    <w:rsid w:val="00D714A1"/>
    <w:rsid w:val="00D715BA"/>
    <w:rsid w:val="00D71A3D"/>
    <w:rsid w:val="00D71F3D"/>
    <w:rsid w:val="00D72368"/>
    <w:rsid w:val="00D727C6"/>
    <w:rsid w:val="00D73409"/>
    <w:rsid w:val="00D7412B"/>
    <w:rsid w:val="00D75564"/>
    <w:rsid w:val="00D8049C"/>
    <w:rsid w:val="00D817F1"/>
    <w:rsid w:val="00D81CB1"/>
    <w:rsid w:val="00D81F31"/>
    <w:rsid w:val="00D826E0"/>
    <w:rsid w:val="00D827D4"/>
    <w:rsid w:val="00D82BF0"/>
    <w:rsid w:val="00D837E7"/>
    <w:rsid w:val="00D848E0"/>
    <w:rsid w:val="00D859D8"/>
    <w:rsid w:val="00D85A74"/>
    <w:rsid w:val="00D9005D"/>
    <w:rsid w:val="00D90C6B"/>
    <w:rsid w:val="00D912F3"/>
    <w:rsid w:val="00D94A1E"/>
    <w:rsid w:val="00D95631"/>
    <w:rsid w:val="00D959E8"/>
    <w:rsid w:val="00D96C4E"/>
    <w:rsid w:val="00D97E75"/>
    <w:rsid w:val="00DA07ED"/>
    <w:rsid w:val="00DA0DFB"/>
    <w:rsid w:val="00DA17E5"/>
    <w:rsid w:val="00DA1CE8"/>
    <w:rsid w:val="00DA21A3"/>
    <w:rsid w:val="00DA3037"/>
    <w:rsid w:val="00DA3415"/>
    <w:rsid w:val="00DA4E29"/>
    <w:rsid w:val="00DA5457"/>
    <w:rsid w:val="00DB03F4"/>
    <w:rsid w:val="00DB0A5C"/>
    <w:rsid w:val="00DB0D03"/>
    <w:rsid w:val="00DB1A93"/>
    <w:rsid w:val="00DB258C"/>
    <w:rsid w:val="00DB2973"/>
    <w:rsid w:val="00DB4084"/>
    <w:rsid w:val="00DB4089"/>
    <w:rsid w:val="00DB606F"/>
    <w:rsid w:val="00DB66CB"/>
    <w:rsid w:val="00DB6EE1"/>
    <w:rsid w:val="00DC190E"/>
    <w:rsid w:val="00DC1C2C"/>
    <w:rsid w:val="00DC1E34"/>
    <w:rsid w:val="00DC2046"/>
    <w:rsid w:val="00DC2DBF"/>
    <w:rsid w:val="00DC348D"/>
    <w:rsid w:val="00DC3F31"/>
    <w:rsid w:val="00DC640E"/>
    <w:rsid w:val="00DC6A9D"/>
    <w:rsid w:val="00DD082F"/>
    <w:rsid w:val="00DD0ABD"/>
    <w:rsid w:val="00DD1CC3"/>
    <w:rsid w:val="00DD1DFC"/>
    <w:rsid w:val="00DD2414"/>
    <w:rsid w:val="00DD2C1C"/>
    <w:rsid w:val="00DD36D4"/>
    <w:rsid w:val="00DD3EFE"/>
    <w:rsid w:val="00DD5193"/>
    <w:rsid w:val="00DD6500"/>
    <w:rsid w:val="00DE0CF1"/>
    <w:rsid w:val="00DE0D0D"/>
    <w:rsid w:val="00DE11EB"/>
    <w:rsid w:val="00DE1BC1"/>
    <w:rsid w:val="00DE2B92"/>
    <w:rsid w:val="00DE3431"/>
    <w:rsid w:val="00DE36DF"/>
    <w:rsid w:val="00DE3775"/>
    <w:rsid w:val="00DE450E"/>
    <w:rsid w:val="00DE5A50"/>
    <w:rsid w:val="00DE5C5F"/>
    <w:rsid w:val="00DE67F4"/>
    <w:rsid w:val="00DE7050"/>
    <w:rsid w:val="00DF0148"/>
    <w:rsid w:val="00DF0463"/>
    <w:rsid w:val="00DF354D"/>
    <w:rsid w:val="00DF47B5"/>
    <w:rsid w:val="00DF5FD1"/>
    <w:rsid w:val="00DF5FEC"/>
    <w:rsid w:val="00DF60BB"/>
    <w:rsid w:val="00DF6E0A"/>
    <w:rsid w:val="00DF6F39"/>
    <w:rsid w:val="00E00D16"/>
    <w:rsid w:val="00E01E31"/>
    <w:rsid w:val="00E0321F"/>
    <w:rsid w:val="00E041F0"/>
    <w:rsid w:val="00E060C5"/>
    <w:rsid w:val="00E0710E"/>
    <w:rsid w:val="00E11240"/>
    <w:rsid w:val="00E11A21"/>
    <w:rsid w:val="00E11F94"/>
    <w:rsid w:val="00E13A68"/>
    <w:rsid w:val="00E15488"/>
    <w:rsid w:val="00E158F8"/>
    <w:rsid w:val="00E1739B"/>
    <w:rsid w:val="00E179AC"/>
    <w:rsid w:val="00E17D3B"/>
    <w:rsid w:val="00E20152"/>
    <w:rsid w:val="00E20DAA"/>
    <w:rsid w:val="00E22CB5"/>
    <w:rsid w:val="00E24263"/>
    <w:rsid w:val="00E24ED0"/>
    <w:rsid w:val="00E253F7"/>
    <w:rsid w:val="00E2541E"/>
    <w:rsid w:val="00E267B3"/>
    <w:rsid w:val="00E269A7"/>
    <w:rsid w:val="00E30798"/>
    <w:rsid w:val="00E324CE"/>
    <w:rsid w:val="00E3311D"/>
    <w:rsid w:val="00E34ABF"/>
    <w:rsid w:val="00E356D8"/>
    <w:rsid w:val="00E37C46"/>
    <w:rsid w:val="00E41E31"/>
    <w:rsid w:val="00E42830"/>
    <w:rsid w:val="00E4291E"/>
    <w:rsid w:val="00E42A53"/>
    <w:rsid w:val="00E42F79"/>
    <w:rsid w:val="00E43DD8"/>
    <w:rsid w:val="00E445D1"/>
    <w:rsid w:val="00E44DB0"/>
    <w:rsid w:val="00E45441"/>
    <w:rsid w:val="00E4751E"/>
    <w:rsid w:val="00E47936"/>
    <w:rsid w:val="00E47D05"/>
    <w:rsid w:val="00E50396"/>
    <w:rsid w:val="00E5046B"/>
    <w:rsid w:val="00E507F3"/>
    <w:rsid w:val="00E527EF"/>
    <w:rsid w:val="00E5383D"/>
    <w:rsid w:val="00E541E9"/>
    <w:rsid w:val="00E55421"/>
    <w:rsid w:val="00E5564E"/>
    <w:rsid w:val="00E56652"/>
    <w:rsid w:val="00E5757C"/>
    <w:rsid w:val="00E5782F"/>
    <w:rsid w:val="00E627C1"/>
    <w:rsid w:val="00E62D2A"/>
    <w:rsid w:val="00E633F3"/>
    <w:rsid w:val="00E65509"/>
    <w:rsid w:val="00E65705"/>
    <w:rsid w:val="00E65EB7"/>
    <w:rsid w:val="00E67BFA"/>
    <w:rsid w:val="00E70B40"/>
    <w:rsid w:val="00E717CB"/>
    <w:rsid w:val="00E71F6E"/>
    <w:rsid w:val="00E73319"/>
    <w:rsid w:val="00E73548"/>
    <w:rsid w:val="00E743B6"/>
    <w:rsid w:val="00E74CD3"/>
    <w:rsid w:val="00E77E97"/>
    <w:rsid w:val="00E80899"/>
    <w:rsid w:val="00E80E07"/>
    <w:rsid w:val="00E8171E"/>
    <w:rsid w:val="00E83256"/>
    <w:rsid w:val="00E832A4"/>
    <w:rsid w:val="00E863DC"/>
    <w:rsid w:val="00E87471"/>
    <w:rsid w:val="00E876BA"/>
    <w:rsid w:val="00E8771A"/>
    <w:rsid w:val="00E901F1"/>
    <w:rsid w:val="00E91830"/>
    <w:rsid w:val="00E91A52"/>
    <w:rsid w:val="00E92391"/>
    <w:rsid w:val="00E929B8"/>
    <w:rsid w:val="00E9432D"/>
    <w:rsid w:val="00E958EB"/>
    <w:rsid w:val="00E95DC9"/>
    <w:rsid w:val="00E96366"/>
    <w:rsid w:val="00E97450"/>
    <w:rsid w:val="00E97661"/>
    <w:rsid w:val="00EA1BE0"/>
    <w:rsid w:val="00EA1FE3"/>
    <w:rsid w:val="00EA2AFA"/>
    <w:rsid w:val="00EA38FC"/>
    <w:rsid w:val="00EA47E4"/>
    <w:rsid w:val="00EA492A"/>
    <w:rsid w:val="00EA741A"/>
    <w:rsid w:val="00EB08D0"/>
    <w:rsid w:val="00EB0FDA"/>
    <w:rsid w:val="00EB1AE2"/>
    <w:rsid w:val="00EB392C"/>
    <w:rsid w:val="00EB423B"/>
    <w:rsid w:val="00EB4CFC"/>
    <w:rsid w:val="00EB51B5"/>
    <w:rsid w:val="00EB5FDC"/>
    <w:rsid w:val="00EB6373"/>
    <w:rsid w:val="00EB68AA"/>
    <w:rsid w:val="00EB7538"/>
    <w:rsid w:val="00EC1CF1"/>
    <w:rsid w:val="00EC34CE"/>
    <w:rsid w:val="00EC4FBF"/>
    <w:rsid w:val="00EC520D"/>
    <w:rsid w:val="00ED0202"/>
    <w:rsid w:val="00ED0207"/>
    <w:rsid w:val="00ED058C"/>
    <w:rsid w:val="00ED1797"/>
    <w:rsid w:val="00ED189A"/>
    <w:rsid w:val="00ED18FE"/>
    <w:rsid w:val="00ED2496"/>
    <w:rsid w:val="00ED2832"/>
    <w:rsid w:val="00ED4AD7"/>
    <w:rsid w:val="00ED5C16"/>
    <w:rsid w:val="00EE0279"/>
    <w:rsid w:val="00EE0D27"/>
    <w:rsid w:val="00EE20F0"/>
    <w:rsid w:val="00EE27C4"/>
    <w:rsid w:val="00EE2987"/>
    <w:rsid w:val="00EE4D08"/>
    <w:rsid w:val="00EE4E29"/>
    <w:rsid w:val="00EE5CFB"/>
    <w:rsid w:val="00EE63C6"/>
    <w:rsid w:val="00EF0E22"/>
    <w:rsid w:val="00EF2076"/>
    <w:rsid w:val="00EF2EDC"/>
    <w:rsid w:val="00EF4D0F"/>
    <w:rsid w:val="00EF57BA"/>
    <w:rsid w:val="00EF6390"/>
    <w:rsid w:val="00EF6A4B"/>
    <w:rsid w:val="00EF6B77"/>
    <w:rsid w:val="00EF6E47"/>
    <w:rsid w:val="00F017FD"/>
    <w:rsid w:val="00F02517"/>
    <w:rsid w:val="00F03139"/>
    <w:rsid w:val="00F032EB"/>
    <w:rsid w:val="00F05A9E"/>
    <w:rsid w:val="00F06A28"/>
    <w:rsid w:val="00F06A2F"/>
    <w:rsid w:val="00F105EC"/>
    <w:rsid w:val="00F11753"/>
    <w:rsid w:val="00F12469"/>
    <w:rsid w:val="00F13009"/>
    <w:rsid w:val="00F13121"/>
    <w:rsid w:val="00F1502F"/>
    <w:rsid w:val="00F155C8"/>
    <w:rsid w:val="00F158BF"/>
    <w:rsid w:val="00F16817"/>
    <w:rsid w:val="00F168C6"/>
    <w:rsid w:val="00F178B8"/>
    <w:rsid w:val="00F2039B"/>
    <w:rsid w:val="00F20A92"/>
    <w:rsid w:val="00F20C37"/>
    <w:rsid w:val="00F2155E"/>
    <w:rsid w:val="00F21AEC"/>
    <w:rsid w:val="00F21EF9"/>
    <w:rsid w:val="00F2404D"/>
    <w:rsid w:val="00F249D4"/>
    <w:rsid w:val="00F2555E"/>
    <w:rsid w:val="00F2731F"/>
    <w:rsid w:val="00F2753A"/>
    <w:rsid w:val="00F31C63"/>
    <w:rsid w:val="00F358FB"/>
    <w:rsid w:val="00F35924"/>
    <w:rsid w:val="00F36BEC"/>
    <w:rsid w:val="00F41182"/>
    <w:rsid w:val="00F41A48"/>
    <w:rsid w:val="00F41DC6"/>
    <w:rsid w:val="00F422AB"/>
    <w:rsid w:val="00F423F4"/>
    <w:rsid w:val="00F42E3E"/>
    <w:rsid w:val="00F44434"/>
    <w:rsid w:val="00F456D4"/>
    <w:rsid w:val="00F45C27"/>
    <w:rsid w:val="00F47DDA"/>
    <w:rsid w:val="00F47E8A"/>
    <w:rsid w:val="00F508A4"/>
    <w:rsid w:val="00F54C09"/>
    <w:rsid w:val="00F54C9B"/>
    <w:rsid w:val="00F55890"/>
    <w:rsid w:val="00F569F5"/>
    <w:rsid w:val="00F57FCE"/>
    <w:rsid w:val="00F6063C"/>
    <w:rsid w:val="00F60839"/>
    <w:rsid w:val="00F62027"/>
    <w:rsid w:val="00F6204C"/>
    <w:rsid w:val="00F62E82"/>
    <w:rsid w:val="00F658E7"/>
    <w:rsid w:val="00F65DED"/>
    <w:rsid w:val="00F667CE"/>
    <w:rsid w:val="00F66E35"/>
    <w:rsid w:val="00F67875"/>
    <w:rsid w:val="00F679CA"/>
    <w:rsid w:val="00F7024E"/>
    <w:rsid w:val="00F702F1"/>
    <w:rsid w:val="00F720CB"/>
    <w:rsid w:val="00F72191"/>
    <w:rsid w:val="00F7258C"/>
    <w:rsid w:val="00F729E2"/>
    <w:rsid w:val="00F72E8E"/>
    <w:rsid w:val="00F74C40"/>
    <w:rsid w:val="00F80566"/>
    <w:rsid w:val="00F817A0"/>
    <w:rsid w:val="00F82247"/>
    <w:rsid w:val="00F82755"/>
    <w:rsid w:val="00F8351F"/>
    <w:rsid w:val="00F84CCB"/>
    <w:rsid w:val="00F85425"/>
    <w:rsid w:val="00F8653A"/>
    <w:rsid w:val="00F8667C"/>
    <w:rsid w:val="00F86887"/>
    <w:rsid w:val="00F87083"/>
    <w:rsid w:val="00F8741E"/>
    <w:rsid w:val="00F87CAB"/>
    <w:rsid w:val="00F94B84"/>
    <w:rsid w:val="00F96E33"/>
    <w:rsid w:val="00FA1073"/>
    <w:rsid w:val="00FA11B3"/>
    <w:rsid w:val="00FA29F6"/>
    <w:rsid w:val="00FA35D3"/>
    <w:rsid w:val="00FA432B"/>
    <w:rsid w:val="00FA51CD"/>
    <w:rsid w:val="00FA7C3E"/>
    <w:rsid w:val="00FB01C6"/>
    <w:rsid w:val="00FB06FF"/>
    <w:rsid w:val="00FB254A"/>
    <w:rsid w:val="00FB6529"/>
    <w:rsid w:val="00FB695E"/>
    <w:rsid w:val="00FC01F4"/>
    <w:rsid w:val="00FC0209"/>
    <w:rsid w:val="00FC0314"/>
    <w:rsid w:val="00FC0E9B"/>
    <w:rsid w:val="00FC209B"/>
    <w:rsid w:val="00FC28A2"/>
    <w:rsid w:val="00FC5095"/>
    <w:rsid w:val="00FC5BCE"/>
    <w:rsid w:val="00FC75C2"/>
    <w:rsid w:val="00FC7C60"/>
    <w:rsid w:val="00FC7F4A"/>
    <w:rsid w:val="00FD0C02"/>
    <w:rsid w:val="00FD0C22"/>
    <w:rsid w:val="00FD2DEE"/>
    <w:rsid w:val="00FD31AC"/>
    <w:rsid w:val="00FD47E3"/>
    <w:rsid w:val="00FD4963"/>
    <w:rsid w:val="00FD5E83"/>
    <w:rsid w:val="00FD6BCD"/>
    <w:rsid w:val="00FD70CB"/>
    <w:rsid w:val="00FE264A"/>
    <w:rsid w:val="00FE37B7"/>
    <w:rsid w:val="00FE50CC"/>
    <w:rsid w:val="00FE6A1E"/>
    <w:rsid w:val="00FE7263"/>
    <w:rsid w:val="00FE7274"/>
    <w:rsid w:val="00FF0587"/>
    <w:rsid w:val="00FF2E70"/>
    <w:rsid w:val="00FF466C"/>
    <w:rsid w:val="00FF5E78"/>
    <w:rsid w:val="00FF6E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079F4"/>
  </w:style>
  <w:style w:type="character" w:customStyle="1" w:styleId="grame">
    <w:name w:val="grame"/>
    <w:basedOn w:val="VarsaylanParagrafYazTipi"/>
    <w:rsid w:val="002079F4"/>
  </w:style>
  <w:style w:type="paragraph" w:styleId="NormalWeb">
    <w:name w:val="Normal (Web)"/>
    <w:basedOn w:val="Normal"/>
    <w:uiPriority w:val="99"/>
    <w:unhideWhenUsed/>
    <w:rsid w:val="0020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079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079F4"/>
  </w:style>
  <w:style w:type="character" w:styleId="Kpr">
    <w:name w:val="Hyperlink"/>
    <w:basedOn w:val="VarsaylanParagrafYazTipi"/>
    <w:uiPriority w:val="99"/>
    <w:semiHidden/>
    <w:unhideWhenUsed/>
    <w:rsid w:val="002079F4"/>
    <w:rPr>
      <w:color w:val="0000FF"/>
      <w:u w:val="single"/>
    </w:rPr>
  </w:style>
</w:styles>
</file>

<file path=word/webSettings.xml><?xml version="1.0" encoding="utf-8"?>
<w:webSettings xmlns:r="http://schemas.openxmlformats.org/officeDocument/2006/relationships" xmlns:w="http://schemas.openxmlformats.org/wordprocessingml/2006/main">
  <w:divs>
    <w:div w:id="18493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9/20140927-2-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16086</Characters>
  <Application>Microsoft Office Word</Application>
  <DocSecurity>0</DocSecurity>
  <Lines>134</Lines>
  <Paragraphs>37</Paragraphs>
  <ScaleCrop>false</ScaleCrop>
  <Company>Hewlett-Packard</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2</cp:revision>
  <dcterms:created xsi:type="dcterms:W3CDTF">2014-09-28T12:55:00Z</dcterms:created>
  <dcterms:modified xsi:type="dcterms:W3CDTF">2014-09-28T12:55:00Z</dcterms:modified>
</cp:coreProperties>
</file>